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4E2" w:rsidRDefault="00AE74E2" w:rsidP="00EE710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w:t>
      </w:r>
      <w:r w:rsidR="00272EEA">
        <w:rPr>
          <w:rFonts w:ascii="Times New Roman" w:eastAsia="Times New Roman" w:hAnsi="Times New Roman" w:cs="Times New Roman"/>
          <w:sz w:val="24"/>
          <w:szCs w:val="24"/>
        </w:rPr>
        <w:t>23.6.26 / 29</w:t>
      </w:r>
      <w:r>
        <w:rPr>
          <w:rFonts w:ascii="Times New Roman" w:eastAsia="Times New Roman" w:hAnsi="Times New Roman" w:cs="Times New Roman"/>
          <w:sz w:val="24"/>
          <w:szCs w:val="24"/>
        </w:rPr>
        <w:t xml:space="preserve">.6.26 </w:t>
      </w:r>
    </w:p>
    <w:p w:rsidR="00EE710D" w:rsidRPr="00EE710D" w:rsidRDefault="00272EEA" w:rsidP="00EE710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182- </w:t>
      </w:r>
      <w:r w:rsidR="00EE710D" w:rsidRPr="00EE710D">
        <w:rPr>
          <w:rFonts w:ascii="Times New Roman" w:eastAsia="Times New Roman" w:hAnsi="Times New Roman" w:cs="Times New Roman"/>
          <w:sz w:val="24"/>
          <w:szCs w:val="24"/>
        </w:rPr>
        <w:t>177 / Marine Drive pol st</w:t>
      </w:r>
      <w:r>
        <w:rPr>
          <w:rFonts w:ascii="Times New Roman" w:eastAsia="Times New Roman" w:hAnsi="Times New Roman" w:cs="Times New Roman"/>
          <w:sz w:val="24"/>
          <w:szCs w:val="24"/>
        </w:rPr>
        <w:t>a</w:t>
      </w:r>
      <w:r w:rsidR="00EE710D" w:rsidRPr="00EE710D">
        <w:rPr>
          <w:rFonts w:ascii="Times New Roman" w:eastAsia="Times New Roman" w:hAnsi="Times New Roman" w:cs="Times New Roman"/>
          <w:sz w:val="24"/>
          <w:szCs w:val="24"/>
        </w:rPr>
        <w:t xml:space="preserve">tion/ complaint against PS GAD Dr. </w:t>
      </w:r>
      <w:proofErr w:type="spellStart"/>
      <w:r w:rsidR="00EE710D" w:rsidRPr="00EE710D">
        <w:rPr>
          <w:rFonts w:ascii="Times New Roman" w:eastAsia="Times New Roman" w:hAnsi="Times New Roman" w:cs="Times New Roman"/>
          <w:sz w:val="24"/>
          <w:szCs w:val="24"/>
        </w:rPr>
        <w:t>Atul</w:t>
      </w:r>
      <w:proofErr w:type="spellEnd"/>
      <w:r w:rsidR="00EE710D" w:rsidRPr="00EE710D">
        <w:rPr>
          <w:rFonts w:ascii="Times New Roman" w:eastAsia="Times New Roman" w:hAnsi="Times New Roman" w:cs="Times New Roman"/>
          <w:sz w:val="24"/>
          <w:szCs w:val="24"/>
        </w:rPr>
        <w:t xml:space="preserve"> </w:t>
      </w:r>
      <w:proofErr w:type="spellStart"/>
      <w:r w:rsidR="00EE710D" w:rsidRPr="00EE710D">
        <w:rPr>
          <w:rFonts w:ascii="Times New Roman" w:eastAsia="Times New Roman" w:hAnsi="Times New Roman" w:cs="Times New Roman"/>
          <w:sz w:val="24"/>
          <w:szCs w:val="24"/>
        </w:rPr>
        <w:t>Patne</w:t>
      </w:r>
      <w:proofErr w:type="spellEnd"/>
      <w:r w:rsidR="00EE710D" w:rsidRPr="00EE710D">
        <w:rPr>
          <w:rFonts w:ascii="Times New Roman" w:eastAsia="Times New Roman" w:hAnsi="Times New Roman" w:cs="Times New Roman"/>
          <w:sz w:val="24"/>
          <w:szCs w:val="24"/>
        </w:rPr>
        <w:t xml:space="preserve"> / RTI amendment folder and file </w:t>
      </w:r>
    </w:p>
    <w:p w:rsidR="00EE710D" w:rsidRPr="00EE710D" w:rsidRDefault="00EE710D" w:rsidP="00EE710D">
      <w:pPr>
        <w:spacing w:before="100" w:beforeAutospacing="1" w:after="100" w:afterAutospacing="1" w:line="240" w:lineRule="auto"/>
        <w:rPr>
          <w:rFonts w:ascii="Times New Roman" w:eastAsia="Times New Roman" w:hAnsi="Times New Roman" w:cs="Times New Roman"/>
          <w:sz w:val="24"/>
          <w:szCs w:val="24"/>
        </w:rPr>
      </w:pPr>
      <w:r w:rsidRPr="00EE710D">
        <w:rPr>
          <w:rFonts w:ascii="Times New Roman" w:eastAsia="Times New Roman" w:hAnsi="Times New Roman" w:cs="Times New Roman"/>
          <w:b/>
          <w:bCs/>
          <w:sz w:val="24"/>
          <w:szCs w:val="24"/>
        </w:rPr>
        <w:t>To,</w:t>
      </w:r>
      <w:r w:rsidRPr="00EE710D">
        <w:rPr>
          <w:rFonts w:ascii="Times New Roman" w:eastAsia="Times New Roman" w:hAnsi="Times New Roman" w:cs="Times New Roman"/>
          <w:sz w:val="24"/>
          <w:szCs w:val="24"/>
        </w:rPr>
        <w:br/>
        <w:t>The Senior Police Inspector,</w:t>
      </w:r>
      <w:r w:rsidRPr="00EE710D">
        <w:rPr>
          <w:rFonts w:ascii="Times New Roman" w:eastAsia="Times New Roman" w:hAnsi="Times New Roman" w:cs="Times New Roman"/>
          <w:sz w:val="24"/>
          <w:szCs w:val="24"/>
        </w:rPr>
        <w:br/>
        <w:t>Marine Drive Police Station,</w:t>
      </w:r>
      <w:r w:rsidRPr="00EE710D">
        <w:rPr>
          <w:rFonts w:ascii="Times New Roman" w:eastAsia="Times New Roman" w:hAnsi="Times New Roman" w:cs="Times New Roman"/>
          <w:sz w:val="24"/>
          <w:szCs w:val="24"/>
        </w:rPr>
        <w:br/>
        <w:t>Mumbai.</w:t>
      </w:r>
    </w:p>
    <w:p w:rsidR="00EE710D" w:rsidRPr="00EE710D" w:rsidRDefault="00EE710D" w:rsidP="00EE710D">
      <w:pPr>
        <w:spacing w:before="100" w:beforeAutospacing="1" w:after="100" w:afterAutospacing="1" w:line="240" w:lineRule="auto"/>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 xml:space="preserve">Cc to </w:t>
      </w:r>
    </w:p>
    <w:p w:rsidR="00EE710D" w:rsidRPr="00EE710D" w:rsidRDefault="00EE710D" w:rsidP="00EE710D">
      <w:pPr>
        <w:spacing w:before="100" w:beforeAutospacing="1" w:after="100" w:afterAutospacing="1" w:line="240" w:lineRule="auto"/>
        <w:rPr>
          <w:rFonts w:ascii="Times New Roman" w:eastAsia="Times New Roman" w:hAnsi="Times New Roman" w:cs="Times New Roman"/>
          <w:sz w:val="24"/>
          <w:szCs w:val="24"/>
        </w:rPr>
      </w:pPr>
      <w:proofErr w:type="spellStart"/>
      <w:r w:rsidRPr="00EE710D">
        <w:rPr>
          <w:rFonts w:ascii="Times New Roman" w:eastAsia="Times New Roman" w:hAnsi="Times New Roman" w:cs="Times New Roman"/>
          <w:sz w:val="24"/>
          <w:szCs w:val="24"/>
        </w:rPr>
        <w:t>Dcp</w:t>
      </w:r>
      <w:proofErr w:type="spellEnd"/>
      <w:r w:rsidRPr="00EE710D">
        <w:rPr>
          <w:rFonts w:ascii="Times New Roman" w:eastAsia="Times New Roman" w:hAnsi="Times New Roman" w:cs="Times New Roman"/>
          <w:sz w:val="24"/>
          <w:szCs w:val="24"/>
        </w:rPr>
        <w:t xml:space="preserve"> Zone 1 </w:t>
      </w:r>
    </w:p>
    <w:p w:rsidR="00EE710D" w:rsidRPr="00EE710D" w:rsidRDefault="00EE710D" w:rsidP="00EE710D">
      <w:pPr>
        <w:spacing w:before="100" w:beforeAutospacing="1" w:after="100" w:afterAutospacing="1" w:line="240" w:lineRule="auto"/>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Addl CP south region</w:t>
      </w:r>
    </w:p>
    <w:p w:rsidR="00EE710D" w:rsidRPr="00EE710D" w:rsidRDefault="00EE710D" w:rsidP="00EE710D">
      <w:pPr>
        <w:spacing w:before="100" w:beforeAutospacing="1" w:after="100" w:afterAutospacing="1" w:line="240" w:lineRule="auto"/>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 xml:space="preserve">Shri Rahul </w:t>
      </w:r>
      <w:proofErr w:type="spellStart"/>
      <w:r w:rsidRPr="00EE710D">
        <w:rPr>
          <w:rFonts w:ascii="Times New Roman" w:eastAsia="Times New Roman" w:hAnsi="Times New Roman" w:cs="Times New Roman"/>
          <w:sz w:val="24"/>
          <w:szCs w:val="24"/>
        </w:rPr>
        <w:t>Pande</w:t>
      </w:r>
      <w:proofErr w:type="spellEnd"/>
    </w:p>
    <w:p w:rsidR="00EE710D" w:rsidRPr="00EE710D" w:rsidRDefault="00EE710D" w:rsidP="00EE710D">
      <w:pPr>
        <w:spacing w:before="100" w:beforeAutospacing="1" w:after="100" w:afterAutospacing="1" w:line="240" w:lineRule="auto"/>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 xml:space="preserve">Other Information commissioners </w:t>
      </w:r>
    </w:p>
    <w:p w:rsidR="00EE710D" w:rsidRPr="00EE710D" w:rsidRDefault="00EE710D" w:rsidP="00EE710D">
      <w:pPr>
        <w:spacing w:before="100" w:beforeAutospacing="1" w:after="100" w:afterAutospacing="1" w:line="240" w:lineRule="auto"/>
        <w:jc w:val="both"/>
        <w:rPr>
          <w:rFonts w:ascii="Times New Roman" w:eastAsia="Times New Roman" w:hAnsi="Times New Roman" w:cs="Times New Roman"/>
          <w:b/>
          <w:sz w:val="24"/>
          <w:szCs w:val="24"/>
        </w:rPr>
      </w:pPr>
      <w:r w:rsidRPr="00EE710D">
        <w:rPr>
          <w:rFonts w:ascii="Times New Roman" w:eastAsia="Times New Roman" w:hAnsi="Times New Roman" w:cs="Times New Roman"/>
          <w:b/>
          <w:bCs/>
          <w:sz w:val="24"/>
          <w:szCs w:val="24"/>
        </w:rPr>
        <w:t>Subject:</w:t>
      </w:r>
      <w:r w:rsidRPr="00EE710D">
        <w:rPr>
          <w:rFonts w:ascii="Times New Roman" w:eastAsia="Times New Roman" w:hAnsi="Times New Roman" w:cs="Times New Roman"/>
          <w:b/>
          <w:sz w:val="24"/>
          <w:szCs w:val="24"/>
        </w:rPr>
        <w:t xml:space="preserve"> Complaint for registration of FIR under Sections 198, 199, 201 of the </w:t>
      </w:r>
      <w:proofErr w:type="spellStart"/>
      <w:r w:rsidRPr="00EE710D">
        <w:rPr>
          <w:rFonts w:ascii="Times New Roman" w:eastAsia="Times New Roman" w:hAnsi="Times New Roman" w:cs="Times New Roman"/>
          <w:b/>
          <w:sz w:val="24"/>
          <w:szCs w:val="24"/>
        </w:rPr>
        <w:t>Bharatiya</w:t>
      </w:r>
      <w:proofErr w:type="spellEnd"/>
      <w:r w:rsidRPr="00EE710D">
        <w:rPr>
          <w:rFonts w:ascii="Times New Roman" w:eastAsia="Times New Roman" w:hAnsi="Times New Roman" w:cs="Times New Roman"/>
          <w:b/>
          <w:sz w:val="24"/>
          <w:szCs w:val="24"/>
        </w:rPr>
        <w:t xml:space="preserve"> Nyaya </w:t>
      </w:r>
      <w:proofErr w:type="spellStart"/>
      <w:r w:rsidRPr="00EE710D">
        <w:rPr>
          <w:rFonts w:ascii="Times New Roman" w:eastAsia="Times New Roman" w:hAnsi="Times New Roman" w:cs="Times New Roman"/>
          <w:b/>
          <w:sz w:val="24"/>
          <w:szCs w:val="24"/>
        </w:rPr>
        <w:t>Sanhita</w:t>
      </w:r>
      <w:proofErr w:type="spellEnd"/>
      <w:r w:rsidRPr="00EE710D">
        <w:rPr>
          <w:rFonts w:ascii="Times New Roman" w:eastAsia="Times New Roman" w:hAnsi="Times New Roman" w:cs="Times New Roman"/>
          <w:b/>
          <w:sz w:val="24"/>
          <w:szCs w:val="24"/>
        </w:rPr>
        <w:t xml:space="preserve">, 2023 against Dr. </w:t>
      </w:r>
      <w:proofErr w:type="spellStart"/>
      <w:r w:rsidRPr="00EE710D">
        <w:rPr>
          <w:rFonts w:ascii="Times New Roman" w:eastAsia="Times New Roman" w:hAnsi="Times New Roman" w:cs="Times New Roman"/>
          <w:b/>
          <w:sz w:val="24"/>
          <w:szCs w:val="24"/>
        </w:rPr>
        <w:t>Atul</w:t>
      </w:r>
      <w:proofErr w:type="spellEnd"/>
      <w:r w:rsidRPr="00EE710D">
        <w:rPr>
          <w:rFonts w:ascii="Times New Roman" w:eastAsia="Times New Roman" w:hAnsi="Times New Roman" w:cs="Times New Roman"/>
          <w:b/>
          <w:sz w:val="24"/>
          <w:szCs w:val="24"/>
        </w:rPr>
        <w:t xml:space="preserve"> </w:t>
      </w:r>
      <w:proofErr w:type="spellStart"/>
      <w:r w:rsidRPr="00EE710D">
        <w:rPr>
          <w:rFonts w:ascii="Times New Roman" w:eastAsia="Times New Roman" w:hAnsi="Times New Roman" w:cs="Times New Roman"/>
          <w:b/>
          <w:sz w:val="24"/>
          <w:szCs w:val="24"/>
        </w:rPr>
        <w:t>Patne</w:t>
      </w:r>
      <w:proofErr w:type="spellEnd"/>
      <w:r w:rsidRPr="00EE710D">
        <w:rPr>
          <w:rFonts w:ascii="Times New Roman" w:eastAsia="Times New Roman" w:hAnsi="Times New Roman" w:cs="Times New Roman"/>
          <w:b/>
          <w:sz w:val="24"/>
          <w:szCs w:val="24"/>
        </w:rPr>
        <w:t xml:space="preserve">, Principal Secretary, General Administration Department, Government of Maharashtra, </w:t>
      </w:r>
      <w:proofErr w:type="spellStart"/>
      <w:r w:rsidRPr="00EE710D">
        <w:rPr>
          <w:rFonts w:ascii="Times New Roman" w:eastAsia="Times New Roman" w:hAnsi="Times New Roman" w:cs="Times New Roman"/>
          <w:b/>
          <w:sz w:val="24"/>
          <w:szCs w:val="24"/>
        </w:rPr>
        <w:t>Mantralaya</w:t>
      </w:r>
      <w:proofErr w:type="spellEnd"/>
      <w:r w:rsidRPr="00EE710D">
        <w:rPr>
          <w:rFonts w:ascii="Times New Roman" w:eastAsia="Times New Roman" w:hAnsi="Times New Roman" w:cs="Times New Roman"/>
          <w:b/>
          <w:sz w:val="24"/>
          <w:szCs w:val="24"/>
        </w:rPr>
        <w:t>, Mumbai 400 032.</w:t>
      </w:r>
    </w:p>
    <w:p w:rsidR="00EE710D" w:rsidRPr="00EE710D" w:rsidRDefault="00EE710D" w:rsidP="00EE710D">
      <w:pPr>
        <w:spacing w:before="100" w:beforeAutospacing="1" w:after="100" w:afterAutospacing="1" w:line="240" w:lineRule="auto"/>
        <w:rPr>
          <w:rFonts w:ascii="Times New Roman" w:eastAsia="Times New Roman" w:hAnsi="Times New Roman" w:cs="Times New Roman"/>
          <w:sz w:val="24"/>
          <w:szCs w:val="24"/>
        </w:rPr>
      </w:pPr>
      <w:proofErr w:type="spellStart"/>
      <w:r w:rsidRPr="00EE710D">
        <w:rPr>
          <w:rFonts w:ascii="Times New Roman" w:eastAsia="Times New Roman" w:hAnsi="Times New Roman" w:cs="Times New Roman"/>
          <w:sz w:val="24"/>
          <w:szCs w:val="24"/>
        </w:rPr>
        <w:t>Kamlakar</w:t>
      </w:r>
      <w:proofErr w:type="spellEnd"/>
      <w:r w:rsidRPr="00EE710D">
        <w:rPr>
          <w:rFonts w:ascii="Times New Roman" w:eastAsia="Times New Roman" w:hAnsi="Times New Roman" w:cs="Times New Roman"/>
          <w:sz w:val="24"/>
          <w:szCs w:val="24"/>
        </w:rPr>
        <w:t xml:space="preserve"> </w:t>
      </w:r>
      <w:proofErr w:type="spellStart"/>
      <w:r w:rsidRPr="00EE710D">
        <w:rPr>
          <w:rFonts w:ascii="Times New Roman" w:eastAsia="Times New Roman" w:hAnsi="Times New Roman" w:cs="Times New Roman"/>
          <w:sz w:val="24"/>
          <w:szCs w:val="24"/>
        </w:rPr>
        <w:t>Shenoy</w:t>
      </w:r>
      <w:proofErr w:type="spellEnd"/>
      <w:r w:rsidRPr="00EE710D">
        <w:rPr>
          <w:rFonts w:ascii="Times New Roman" w:eastAsia="Times New Roman" w:hAnsi="Times New Roman" w:cs="Times New Roman"/>
          <w:sz w:val="24"/>
          <w:szCs w:val="24"/>
        </w:rPr>
        <w:t xml:space="preserve">, </w:t>
      </w:r>
      <w:r w:rsidRPr="00EE710D">
        <w:rPr>
          <w:rFonts w:ascii="Times New Roman" w:eastAsia="Times New Roman" w:hAnsi="Times New Roman" w:cs="Times New Roman"/>
          <w:b/>
          <w:sz w:val="24"/>
          <w:szCs w:val="24"/>
          <w:u w:val="single"/>
        </w:rPr>
        <w:t>( senior citizen 68 years)</w:t>
      </w:r>
      <w:r w:rsidRPr="00EE710D">
        <w:rPr>
          <w:rFonts w:ascii="Times New Roman" w:eastAsia="Times New Roman" w:hAnsi="Times New Roman" w:cs="Times New Roman"/>
          <w:sz w:val="24"/>
          <w:szCs w:val="24"/>
        </w:rPr>
        <w:t xml:space="preserve"> </w:t>
      </w:r>
      <w:r w:rsidRPr="00EE710D">
        <w:rPr>
          <w:rFonts w:ascii="Times New Roman" w:eastAsia="Times New Roman" w:hAnsi="Times New Roman" w:cs="Times New Roman"/>
          <w:sz w:val="24"/>
          <w:szCs w:val="24"/>
        </w:rPr>
        <w:br/>
        <w:t>Trustee, Petition Group Foundation Trust,</w:t>
      </w:r>
      <w:r w:rsidRPr="00EE710D">
        <w:rPr>
          <w:rFonts w:ascii="Times New Roman" w:eastAsia="Times New Roman" w:hAnsi="Times New Roman" w:cs="Times New Roman"/>
          <w:sz w:val="24"/>
          <w:szCs w:val="24"/>
        </w:rPr>
        <w:br/>
        <w:t>Registration No. E-36451(M) dated 10.12.2021,</w:t>
      </w:r>
      <w:r w:rsidRPr="00EE710D">
        <w:rPr>
          <w:rFonts w:ascii="Times New Roman" w:eastAsia="Times New Roman" w:hAnsi="Times New Roman" w:cs="Times New Roman"/>
          <w:sz w:val="24"/>
          <w:szCs w:val="24"/>
        </w:rPr>
        <w:br/>
        <w:t xml:space="preserve">B-903, </w:t>
      </w:r>
      <w:proofErr w:type="spellStart"/>
      <w:r w:rsidRPr="00EE710D">
        <w:rPr>
          <w:rFonts w:ascii="Times New Roman" w:eastAsia="Times New Roman" w:hAnsi="Times New Roman" w:cs="Times New Roman"/>
          <w:sz w:val="24"/>
          <w:szCs w:val="24"/>
        </w:rPr>
        <w:t>Vaishali</w:t>
      </w:r>
      <w:proofErr w:type="spellEnd"/>
      <w:r w:rsidRPr="00EE710D">
        <w:rPr>
          <w:rFonts w:ascii="Times New Roman" w:eastAsia="Times New Roman" w:hAnsi="Times New Roman" w:cs="Times New Roman"/>
          <w:sz w:val="24"/>
          <w:szCs w:val="24"/>
        </w:rPr>
        <w:t xml:space="preserve"> Apart., </w:t>
      </w:r>
      <w:proofErr w:type="spellStart"/>
      <w:r w:rsidRPr="00EE710D">
        <w:rPr>
          <w:rFonts w:ascii="Times New Roman" w:eastAsia="Times New Roman" w:hAnsi="Times New Roman" w:cs="Times New Roman"/>
          <w:sz w:val="24"/>
          <w:szCs w:val="24"/>
        </w:rPr>
        <w:t>Opp</w:t>
      </w:r>
      <w:proofErr w:type="spellEnd"/>
      <w:r w:rsidRPr="00EE710D">
        <w:rPr>
          <w:rFonts w:ascii="Times New Roman" w:eastAsia="Times New Roman" w:hAnsi="Times New Roman" w:cs="Times New Roman"/>
          <w:sz w:val="24"/>
          <w:szCs w:val="24"/>
        </w:rPr>
        <w:t xml:space="preserve"> MTNL, </w:t>
      </w:r>
      <w:proofErr w:type="spellStart"/>
      <w:r w:rsidRPr="00EE710D">
        <w:rPr>
          <w:rFonts w:ascii="Times New Roman" w:eastAsia="Times New Roman" w:hAnsi="Times New Roman" w:cs="Times New Roman"/>
          <w:sz w:val="24"/>
          <w:szCs w:val="24"/>
        </w:rPr>
        <w:t>Mazgaon</w:t>
      </w:r>
      <w:proofErr w:type="spellEnd"/>
      <w:r w:rsidRPr="00EE710D">
        <w:rPr>
          <w:rFonts w:ascii="Times New Roman" w:eastAsia="Times New Roman" w:hAnsi="Times New Roman" w:cs="Times New Roman"/>
          <w:sz w:val="24"/>
          <w:szCs w:val="24"/>
        </w:rPr>
        <w:t xml:space="preserve">, Mumbai-400010.                           Complainant </w:t>
      </w:r>
    </w:p>
    <w:p w:rsidR="00EE710D" w:rsidRPr="00EE710D" w:rsidRDefault="00EE710D" w:rsidP="00EE710D">
      <w:pPr>
        <w:spacing w:before="100" w:beforeAutospacing="1" w:after="100" w:afterAutospacing="1" w:line="240" w:lineRule="auto"/>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 xml:space="preserve">v/s </w:t>
      </w:r>
    </w:p>
    <w:p w:rsidR="00EE710D" w:rsidRPr="00EE710D" w:rsidRDefault="00EE710D" w:rsidP="00EE710D">
      <w:pPr>
        <w:spacing w:before="100" w:beforeAutospacing="1" w:after="100" w:afterAutospacing="1" w:line="240" w:lineRule="auto"/>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 xml:space="preserve">Dr. </w:t>
      </w:r>
      <w:proofErr w:type="spellStart"/>
      <w:r w:rsidRPr="00EE710D">
        <w:rPr>
          <w:rFonts w:ascii="Times New Roman" w:eastAsia="Times New Roman" w:hAnsi="Times New Roman" w:cs="Times New Roman"/>
          <w:sz w:val="24"/>
          <w:szCs w:val="24"/>
        </w:rPr>
        <w:t>Atul</w:t>
      </w:r>
      <w:proofErr w:type="spellEnd"/>
      <w:r w:rsidRPr="00EE710D">
        <w:rPr>
          <w:rFonts w:ascii="Times New Roman" w:eastAsia="Times New Roman" w:hAnsi="Times New Roman" w:cs="Times New Roman"/>
          <w:sz w:val="24"/>
          <w:szCs w:val="24"/>
        </w:rPr>
        <w:t xml:space="preserve"> </w:t>
      </w:r>
      <w:proofErr w:type="spellStart"/>
      <w:r w:rsidRPr="00EE710D">
        <w:rPr>
          <w:rFonts w:ascii="Times New Roman" w:eastAsia="Times New Roman" w:hAnsi="Times New Roman" w:cs="Times New Roman"/>
          <w:sz w:val="24"/>
          <w:szCs w:val="24"/>
        </w:rPr>
        <w:t>Patne</w:t>
      </w:r>
      <w:proofErr w:type="spellEnd"/>
      <w:r w:rsidRPr="00EE710D">
        <w:rPr>
          <w:rFonts w:ascii="Times New Roman" w:eastAsia="Times New Roman" w:hAnsi="Times New Roman" w:cs="Times New Roman"/>
          <w:sz w:val="24"/>
          <w:szCs w:val="24"/>
        </w:rPr>
        <w:t>,</w:t>
      </w:r>
      <w:r w:rsidRPr="00EE710D">
        <w:rPr>
          <w:rFonts w:ascii="Times New Roman" w:eastAsia="Times New Roman" w:hAnsi="Times New Roman" w:cs="Times New Roman"/>
          <w:sz w:val="24"/>
          <w:szCs w:val="24"/>
        </w:rPr>
        <w:br/>
        <w:t>Principal Secretary to the Government,</w:t>
      </w:r>
      <w:r w:rsidRPr="00EE710D">
        <w:rPr>
          <w:rFonts w:ascii="Times New Roman" w:eastAsia="Times New Roman" w:hAnsi="Times New Roman" w:cs="Times New Roman"/>
          <w:sz w:val="24"/>
          <w:szCs w:val="24"/>
        </w:rPr>
        <w:br/>
        <w:t>General Administration Department,</w:t>
      </w:r>
      <w:r w:rsidR="00760B56">
        <w:rPr>
          <w:rFonts w:ascii="Times New Roman" w:eastAsia="Times New Roman" w:hAnsi="Times New Roman" w:cs="Times New Roman"/>
          <w:sz w:val="24"/>
          <w:szCs w:val="24"/>
        </w:rPr>
        <w:t xml:space="preserve"> </w:t>
      </w:r>
      <w:proofErr w:type="spellStart"/>
      <w:r w:rsidRPr="00EE710D">
        <w:rPr>
          <w:rFonts w:ascii="Times New Roman" w:eastAsia="Times New Roman" w:hAnsi="Times New Roman" w:cs="Times New Roman"/>
          <w:sz w:val="24"/>
          <w:szCs w:val="24"/>
        </w:rPr>
        <w:t>Mantralaya</w:t>
      </w:r>
      <w:proofErr w:type="spellEnd"/>
      <w:r w:rsidRPr="00EE710D">
        <w:rPr>
          <w:rFonts w:ascii="Times New Roman" w:eastAsia="Times New Roman" w:hAnsi="Times New Roman" w:cs="Times New Roman"/>
          <w:sz w:val="24"/>
          <w:szCs w:val="24"/>
        </w:rPr>
        <w:t xml:space="preserve">, Madam </w:t>
      </w:r>
      <w:proofErr w:type="spellStart"/>
      <w:r w:rsidRPr="00EE710D">
        <w:rPr>
          <w:rFonts w:ascii="Times New Roman" w:eastAsia="Times New Roman" w:hAnsi="Times New Roman" w:cs="Times New Roman"/>
          <w:sz w:val="24"/>
          <w:szCs w:val="24"/>
        </w:rPr>
        <w:t>Cama</w:t>
      </w:r>
      <w:proofErr w:type="spellEnd"/>
      <w:r w:rsidRPr="00EE710D">
        <w:rPr>
          <w:rFonts w:ascii="Times New Roman" w:eastAsia="Times New Roman" w:hAnsi="Times New Roman" w:cs="Times New Roman"/>
          <w:sz w:val="24"/>
          <w:szCs w:val="24"/>
        </w:rPr>
        <w:t xml:space="preserve"> Marg,</w:t>
      </w:r>
      <w:r w:rsidRPr="00EE710D">
        <w:rPr>
          <w:rFonts w:ascii="Times New Roman" w:eastAsia="Times New Roman" w:hAnsi="Times New Roman" w:cs="Times New Roman"/>
          <w:sz w:val="24"/>
          <w:szCs w:val="24"/>
        </w:rPr>
        <w:br/>
      </w:r>
      <w:proofErr w:type="spellStart"/>
      <w:r w:rsidRPr="00EE710D">
        <w:rPr>
          <w:rFonts w:ascii="Times New Roman" w:eastAsia="Times New Roman" w:hAnsi="Times New Roman" w:cs="Times New Roman"/>
          <w:sz w:val="24"/>
          <w:szCs w:val="24"/>
        </w:rPr>
        <w:t>Hutatma</w:t>
      </w:r>
      <w:proofErr w:type="spellEnd"/>
      <w:r w:rsidRPr="00EE710D">
        <w:rPr>
          <w:rFonts w:ascii="Times New Roman" w:eastAsia="Times New Roman" w:hAnsi="Times New Roman" w:cs="Times New Roman"/>
          <w:sz w:val="24"/>
          <w:szCs w:val="24"/>
        </w:rPr>
        <w:t xml:space="preserve"> </w:t>
      </w:r>
      <w:proofErr w:type="spellStart"/>
      <w:r w:rsidRPr="00EE710D">
        <w:rPr>
          <w:rFonts w:ascii="Times New Roman" w:eastAsia="Times New Roman" w:hAnsi="Times New Roman" w:cs="Times New Roman"/>
          <w:sz w:val="24"/>
          <w:szCs w:val="24"/>
        </w:rPr>
        <w:t>Rajguru</w:t>
      </w:r>
      <w:proofErr w:type="spellEnd"/>
      <w:r w:rsidRPr="00EE710D">
        <w:rPr>
          <w:rFonts w:ascii="Times New Roman" w:eastAsia="Times New Roman" w:hAnsi="Times New Roman" w:cs="Times New Roman"/>
          <w:sz w:val="24"/>
          <w:szCs w:val="24"/>
        </w:rPr>
        <w:t xml:space="preserve"> </w:t>
      </w:r>
      <w:proofErr w:type="spellStart"/>
      <w:r w:rsidRPr="00EE710D">
        <w:rPr>
          <w:rFonts w:ascii="Times New Roman" w:eastAsia="Times New Roman" w:hAnsi="Times New Roman" w:cs="Times New Roman"/>
          <w:sz w:val="24"/>
          <w:szCs w:val="24"/>
        </w:rPr>
        <w:t>Chowk</w:t>
      </w:r>
      <w:proofErr w:type="spellEnd"/>
      <w:r w:rsidRPr="00EE710D">
        <w:rPr>
          <w:rFonts w:ascii="Times New Roman" w:eastAsia="Times New Roman" w:hAnsi="Times New Roman" w:cs="Times New Roman"/>
          <w:sz w:val="24"/>
          <w:szCs w:val="24"/>
        </w:rPr>
        <w:t>,</w:t>
      </w:r>
      <w:r w:rsidR="00760B56">
        <w:rPr>
          <w:rFonts w:ascii="Times New Roman" w:eastAsia="Times New Roman" w:hAnsi="Times New Roman" w:cs="Times New Roman"/>
          <w:sz w:val="24"/>
          <w:szCs w:val="24"/>
        </w:rPr>
        <w:t xml:space="preserve"> </w:t>
      </w:r>
      <w:r w:rsidRPr="00EE710D">
        <w:rPr>
          <w:rFonts w:ascii="Times New Roman" w:eastAsia="Times New Roman" w:hAnsi="Times New Roman" w:cs="Times New Roman"/>
          <w:sz w:val="24"/>
          <w:szCs w:val="24"/>
        </w:rPr>
        <w:t xml:space="preserve">Mumbai 400 032.   </w:t>
      </w:r>
    </w:p>
    <w:p w:rsidR="0073163D" w:rsidRDefault="00EE710D" w:rsidP="00EE710D">
      <w:pPr>
        <w:spacing w:before="100" w:beforeAutospacing="1" w:after="100" w:afterAutospacing="1" w:line="240" w:lineRule="auto"/>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 xml:space="preserve">And other unknown accused          </w:t>
      </w:r>
      <w:r w:rsidR="0073163D">
        <w:rPr>
          <w:rFonts w:ascii="Times New Roman" w:eastAsia="Times New Roman" w:hAnsi="Times New Roman" w:cs="Times New Roman"/>
          <w:sz w:val="24"/>
          <w:szCs w:val="24"/>
        </w:rPr>
        <w:t xml:space="preserve">                                                                       </w:t>
      </w:r>
      <w:proofErr w:type="spellStart"/>
      <w:r w:rsidR="0073163D" w:rsidRPr="0073163D">
        <w:rPr>
          <w:rFonts w:ascii="Times New Roman" w:eastAsia="Times New Roman" w:hAnsi="Times New Roman" w:cs="Times New Roman"/>
          <w:sz w:val="24"/>
          <w:szCs w:val="24"/>
        </w:rPr>
        <w:t>Accused</w:t>
      </w:r>
      <w:proofErr w:type="spellEnd"/>
      <w:r w:rsidR="0073163D" w:rsidRPr="0073163D">
        <w:rPr>
          <w:rFonts w:ascii="Times New Roman" w:eastAsia="Times New Roman" w:hAnsi="Times New Roman" w:cs="Times New Roman"/>
          <w:sz w:val="24"/>
          <w:szCs w:val="24"/>
        </w:rPr>
        <w:t xml:space="preserve">.                                                         </w:t>
      </w:r>
      <w:r w:rsidR="0073163D">
        <w:rPr>
          <w:rFonts w:ascii="Times New Roman" w:eastAsia="Times New Roman" w:hAnsi="Times New Roman" w:cs="Times New Roman"/>
          <w:sz w:val="24"/>
          <w:szCs w:val="24"/>
        </w:rPr>
        <w:t xml:space="preserve">                                            </w:t>
      </w:r>
      <w:r w:rsidRPr="00EE710D">
        <w:rPr>
          <w:rFonts w:ascii="Times New Roman" w:eastAsia="Times New Roman" w:hAnsi="Times New Roman" w:cs="Times New Roman"/>
          <w:sz w:val="24"/>
          <w:szCs w:val="24"/>
        </w:rPr>
        <w:t xml:space="preserve">  </w:t>
      </w:r>
    </w:p>
    <w:p w:rsidR="00EE710D" w:rsidRPr="0073163D" w:rsidRDefault="00EE710D" w:rsidP="00EE710D">
      <w:pPr>
        <w:spacing w:before="100" w:beforeAutospacing="1" w:after="100" w:afterAutospacing="1" w:line="240" w:lineRule="auto"/>
        <w:rPr>
          <w:rFonts w:ascii="Times New Roman" w:eastAsia="Times New Roman" w:hAnsi="Times New Roman" w:cs="Times New Roman"/>
          <w:sz w:val="24"/>
          <w:szCs w:val="24"/>
        </w:rPr>
      </w:pPr>
      <w:r w:rsidRPr="0073163D">
        <w:rPr>
          <w:rFonts w:ascii="Times New Roman" w:eastAsia="Times New Roman" w:hAnsi="Times New Roman" w:cs="Times New Roman"/>
          <w:sz w:val="24"/>
          <w:szCs w:val="24"/>
        </w:rPr>
        <w:t xml:space="preserve"> </w:t>
      </w:r>
      <w:r w:rsidR="0073163D" w:rsidRPr="0073163D">
        <w:rPr>
          <w:rFonts w:ascii="Times New Roman" w:hAnsi="Times New Roman" w:cs="Times New Roman"/>
          <w:b/>
          <w:bCs/>
          <w:sz w:val="24"/>
          <w:szCs w:val="24"/>
        </w:rPr>
        <w:t xml:space="preserve">our elected </w:t>
      </w:r>
      <w:r w:rsidR="0073163D" w:rsidRPr="0073163D">
        <w:rPr>
          <w:rFonts w:ascii="Times New Roman" w:hAnsi="Times New Roman" w:cs="Times New Roman"/>
          <w:b/>
          <w:bCs/>
          <w:sz w:val="24"/>
          <w:szCs w:val="24"/>
        </w:rPr>
        <w:t>representatives</w:t>
      </w:r>
      <w:r w:rsidR="0073163D">
        <w:rPr>
          <w:rFonts w:ascii="Times New Roman" w:hAnsi="Times New Roman" w:cs="Times New Roman"/>
          <w:b/>
          <w:bCs/>
          <w:sz w:val="24"/>
          <w:szCs w:val="24"/>
        </w:rPr>
        <w:t xml:space="preserve"> </w:t>
      </w:r>
      <w:r w:rsidR="0073163D" w:rsidRPr="0073163D">
        <w:rPr>
          <w:rFonts w:ascii="Times New Roman" w:hAnsi="Times New Roman" w:cs="Times New Roman"/>
          <w:b/>
          <w:bCs/>
          <w:sz w:val="24"/>
          <w:szCs w:val="24"/>
        </w:rPr>
        <w:t>(who</w:t>
      </w:r>
      <w:r w:rsidR="0073163D" w:rsidRPr="0073163D">
        <w:rPr>
          <w:rFonts w:ascii="Times New Roman" w:hAnsi="Times New Roman" w:cs="Times New Roman"/>
          <w:b/>
          <w:bCs/>
          <w:sz w:val="24"/>
          <w:szCs w:val="24"/>
        </w:rPr>
        <w:t xml:space="preserve"> have been silent and failed to discharge duty in larger public </w:t>
      </w:r>
      <w:r w:rsidR="0073163D" w:rsidRPr="0073163D">
        <w:rPr>
          <w:rFonts w:ascii="Times New Roman" w:hAnsi="Times New Roman" w:cs="Times New Roman"/>
          <w:b/>
          <w:bCs/>
          <w:sz w:val="24"/>
          <w:szCs w:val="24"/>
        </w:rPr>
        <w:t>interest)</w:t>
      </w:r>
      <w:r w:rsidRPr="0073163D">
        <w:rPr>
          <w:rFonts w:ascii="Times New Roman" w:eastAsia="Times New Roman" w:hAnsi="Times New Roman" w:cs="Times New Roman"/>
          <w:sz w:val="24"/>
          <w:szCs w:val="24"/>
        </w:rPr>
        <w:t xml:space="preserve"> </w:t>
      </w:r>
      <w:r w:rsidR="0073163D" w:rsidRPr="0073163D">
        <w:rPr>
          <w:rFonts w:ascii="Times New Roman" w:eastAsia="Times New Roman" w:hAnsi="Times New Roman" w:cs="Times New Roman"/>
          <w:sz w:val="24"/>
          <w:szCs w:val="24"/>
        </w:rPr>
        <w:t xml:space="preserve"> </w:t>
      </w:r>
      <w:r w:rsidRPr="0073163D">
        <w:rPr>
          <w:rFonts w:ascii="Times New Roman" w:eastAsia="Times New Roman" w:hAnsi="Times New Roman" w:cs="Times New Roman"/>
          <w:sz w:val="24"/>
          <w:szCs w:val="24"/>
        </w:rPr>
        <w:t xml:space="preserve">          </w:t>
      </w:r>
    </w:p>
    <w:p w:rsidR="0035448E" w:rsidRPr="0035448E" w:rsidRDefault="0035448E" w:rsidP="0035448E">
      <w:pPr>
        <w:spacing w:before="100" w:beforeAutospacing="1" w:after="100" w:afterAutospacing="1" w:line="240" w:lineRule="auto"/>
        <w:jc w:val="both"/>
        <w:rPr>
          <w:rFonts w:ascii="Times New Roman" w:eastAsia="Times New Roman" w:hAnsi="Times New Roman" w:cs="Times New Roman"/>
          <w:b/>
          <w:bCs/>
          <w:sz w:val="24"/>
          <w:szCs w:val="24"/>
        </w:rPr>
      </w:pPr>
      <w:r w:rsidRPr="0035448E">
        <w:rPr>
          <w:rFonts w:ascii="Times New Roman" w:eastAsia="Times New Roman" w:hAnsi="Times New Roman" w:cs="Times New Roman"/>
          <w:b/>
          <w:bCs/>
          <w:color w:val="FF0000"/>
          <w:sz w:val="28"/>
          <w:szCs w:val="28"/>
        </w:rPr>
        <w:t xml:space="preserve">Prosecution of the Accused and others who assisted for Exceeding the Delegated Rule-Making Powers Conferred under the RTI Act by Framing </w:t>
      </w:r>
      <w:r w:rsidRPr="0035448E">
        <w:rPr>
          <w:rFonts w:ascii="Times New Roman" w:eastAsia="Times New Roman" w:hAnsi="Times New Roman" w:cs="Times New Roman"/>
          <w:b/>
          <w:bCs/>
          <w:i/>
          <w:iCs/>
          <w:color w:val="FF0000"/>
          <w:sz w:val="28"/>
          <w:szCs w:val="28"/>
        </w:rPr>
        <w:t>Ultra Vires</w:t>
      </w:r>
      <w:r w:rsidRPr="0035448E">
        <w:rPr>
          <w:rFonts w:ascii="Times New Roman" w:eastAsia="Times New Roman" w:hAnsi="Times New Roman" w:cs="Times New Roman"/>
          <w:b/>
          <w:bCs/>
          <w:color w:val="FF0000"/>
          <w:sz w:val="28"/>
          <w:szCs w:val="28"/>
        </w:rPr>
        <w:t xml:space="preserve"> Rules, Creating Unauthorized Subordinate Legislation, Overriding the Parent </w:t>
      </w:r>
      <w:r w:rsidRPr="0035448E">
        <w:rPr>
          <w:rFonts w:ascii="Times New Roman" w:eastAsia="Times New Roman" w:hAnsi="Times New Roman" w:cs="Times New Roman"/>
          <w:b/>
          <w:bCs/>
          <w:color w:val="FF0000"/>
          <w:sz w:val="28"/>
          <w:szCs w:val="28"/>
        </w:rPr>
        <w:lastRenderedPageBreak/>
        <w:t>Act, and Defeating Its Object, Purpose, and Legislative Intent of Ensuring an Informed and Educated Citizenry.  </w:t>
      </w:r>
    </w:p>
    <w:p w:rsidR="00EE710D" w:rsidRPr="00EE710D" w:rsidRDefault="00EE710D" w:rsidP="00EE710D">
      <w:pPr>
        <w:spacing w:before="100" w:beforeAutospacing="1" w:after="100" w:afterAutospacing="1" w:line="240" w:lineRule="auto"/>
        <w:jc w:val="both"/>
        <w:outlineLvl w:val="1"/>
        <w:rPr>
          <w:rFonts w:ascii="Times New Roman" w:eastAsia="Times New Roman" w:hAnsi="Times New Roman" w:cs="Times New Roman"/>
          <w:b/>
          <w:bCs/>
          <w:sz w:val="24"/>
          <w:szCs w:val="24"/>
          <w:u w:val="single"/>
        </w:rPr>
      </w:pPr>
      <w:bookmarkStart w:id="0" w:name="_GoBack"/>
      <w:bookmarkEnd w:id="0"/>
      <w:r w:rsidRPr="00EE710D">
        <w:rPr>
          <w:rFonts w:ascii="Times New Roman" w:eastAsia="Times New Roman" w:hAnsi="Times New Roman" w:cs="Times New Roman"/>
          <w:b/>
          <w:bCs/>
          <w:sz w:val="24"/>
          <w:szCs w:val="24"/>
          <w:u w:val="single"/>
        </w:rPr>
        <w:t>1. INTRODUCTION, FACTS, CONSTITUTIONAL FOUNDATION AND SCOPE OF DELEGATED LEGISLATIVE POWER.</w:t>
      </w:r>
    </w:p>
    <w:p w:rsidR="00EE710D" w:rsidRPr="00EE710D" w:rsidRDefault="00EE710D" w:rsidP="00EE710D">
      <w:pPr>
        <w:numPr>
          <w:ilvl w:val="0"/>
          <w:numId w:val="6"/>
        </w:numPr>
        <w:spacing w:before="100" w:beforeAutospacing="1" w:after="100" w:afterAutospacing="1" w:line="240" w:lineRule="auto"/>
        <w:contextualSpacing/>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This complaint concerns the exercise of delegated legislative power under Section 28 of the Right to Information Act, 2005 by the Principal Secretary, General Administration Department, Government of Maharashtra, while framing and publishing the Maharashtra Right to Information Rules, 2026 notified on 12 June 2026.</w:t>
      </w:r>
    </w:p>
    <w:p w:rsidR="00EE710D" w:rsidRPr="00EE710D" w:rsidRDefault="00EE710D" w:rsidP="00EE710D">
      <w:pPr>
        <w:numPr>
          <w:ilvl w:val="0"/>
          <w:numId w:val="6"/>
        </w:numPr>
        <w:spacing w:before="100" w:beforeAutospacing="1" w:after="100" w:afterAutospacing="1" w:line="240" w:lineRule="auto"/>
        <w:contextualSpacing/>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 xml:space="preserve">The complainant respectfully submits that the statutory power delegated by Parliament under </w:t>
      </w:r>
      <w:r w:rsidRPr="00272EEA">
        <w:rPr>
          <w:rFonts w:ascii="Times New Roman" w:eastAsia="Times New Roman" w:hAnsi="Times New Roman" w:cs="Times New Roman"/>
          <w:b/>
          <w:sz w:val="24"/>
          <w:szCs w:val="24"/>
          <w:u w:val="single"/>
        </w:rPr>
        <w:t xml:space="preserve">Section 28 is a limited power. It </w:t>
      </w:r>
      <w:r w:rsidR="00272EEA" w:rsidRPr="00272EEA">
        <w:rPr>
          <w:rFonts w:ascii="Times New Roman" w:eastAsia="Times New Roman" w:hAnsi="Times New Roman" w:cs="Times New Roman"/>
          <w:b/>
          <w:sz w:val="24"/>
          <w:szCs w:val="24"/>
          <w:u w:val="single"/>
        </w:rPr>
        <w:t>authorizes</w:t>
      </w:r>
      <w:r w:rsidRPr="00272EEA">
        <w:rPr>
          <w:rFonts w:ascii="Times New Roman" w:eastAsia="Times New Roman" w:hAnsi="Times New Roman" w:cs="Times New Roman"/>
          <w:b/>
          <w:sz w:val="24"/>
          <w:szCs w:val="24"/>
          <w:u w:val="single"/>
        </w:rPr>
        <w:t xml:space="preserve"> the State Government to frame Rule</w:t>
      </w:r>
      <w:r w:rsidRPr="00272EEA">
        <w:rPr>
          <w:rFonts w:ascii="Times New Roman" w:eastAsia="Times New Roman" w:hAnsi="Times New Roman" w:cs="Times New Roman"/>
          <w:sz w:val="24"/>
          <w:szCs w:val="24"/>
          <w:u w:val="single"/>
        </w:rPr>
        <w:t xml:space="preserve">s </w:t>
      </w:r>
      <w:r w:rsidRPr="00272EEA">
        <w:rPr>
          <w:rFonts w:ascii="Times New Roman" w:eastAsia="Times New Roman" w:hAnsi="Times New Roman" w:cs="Times New Roman"/>
          <w:b/>
          <w:bCs/>
          <w:sz w:val="24"/>
          <w:szCs w:val="24"/>
          <w:u w:val="single"/>
        </w:rPr>
        <w:t>only for carrying out the provisions of the RTI Act, 2005</w:t>
      </w:r>
      <w:r w:rsidRPr="00272EEA">
        <w:rPr>
          <w:rFonts w:ascii="Times New Roman" w:eastAsia="Times New Roman" w:hAnsi="Times New Roman" w:cs="Times New Roman"/>
          <w:sz w:val="24"/>
          <w:szCs w:val="24"/>
          <w:u w:val="single"/>
        </w:rPr>
        <w:t>.</w:t>
      </w:r>
      <w:r w:rsidRPr="00EE710D">
        <w:rPr>
          <w:rFonts w:ascii="Times New Roman" w:eastAsia="Times New Roman" w:hAnsi="Times New Roman" w:cs="Times New Roman"/>
          <w:sz w:val="24"/>
          <w:szCs w:val="24"/>
        </w:rPr>
        <w:t xml:space="preserve"> It does not </w:t>
      </w:r>
      <w:proofErr w:type="spellStart"/>
      <w:r w:rsidRPr="00EE710D">
        <w:rPr>
          <w:rFonts w:ascii="Times New Roman" w:eastAsia="Times New Roman" w:hAnsi="Times New Roman" w:cs="Times New Roman"/>
          <w:sz w:val="24"/>
          <w:szCs w:val="24"/>
        </w:rPr>
        <w:t>authorise</w:t>
      </w:r>
      <w:proofErr w:type="spellEnd"/>
      <w:r w:rsidRPr="00EE710D">
        <w:rPr>
          <w:rFonts w:ascii="Times New Roman" w:eastAsia="Times New Roman" w:hAnsi="Times New Roman" w:cs="Times New Roman"/>
          <w:sz w:val="24"/>
          <w:szCs w:val="24"/>
        </w:rPr>
        <w:t xml:space="preserve"> the delegate to amend, curtail, override, dilute or defeat rights expressly conferred by Parliament.</w:t>
      </w:r>
    </w:p>
    <w:p w:rsidR="00EE710D" w:rsidRPr="00F81D9E" w:rsidRDefault="00EE710D" w:rsidP="00EE710D">
      <w:pPr>
        <w:numPr>
          <w:ilvl w:val="0"/>
          <w:numId w:val="6"/>
        </w:numPr>
        <w:spacing w:before="100" w:beforeAutospacing="1" w:after="100" w:afterAutospacing="1" w:line="240" w:lineRule="auto"/>
        <w:jc w:val="both"/>
        <w:rPr>
          <w:rFonts w:ascii="Times New Roman" w:eastAsia="Times New Roman" w:hAnsi="Times New Roman" w:cs="Times New Roman"/>
          <w:b/>
          <w:sz w:val="24"/>
          <w:szCs w:val="24"/>
          <w:u w:val="single"/>
        </w:rPr>
      </w:pPr>
      <w:r w:rsidRPr="00EE710D">
        <w:rPr>
          <w:rFonts w:ascii="Times New Roman" w:eastAsia="Times New Roman" w:hAnsi="Times New Roman" w:cs="Times New Roman"/>
          <w:sz w:val="24"/>
          <w:szCs w:val="24"/>
        </w:rPr>
        <w:t xml:space="preserve">The complaint is </w:t>
      </w:r>
      <w:r w:rsidRPr="00F81D9E">
        <w:rPr>
          <w:rFonts w:ascii="Times New Roman" w:eastAsia="Times New Roman" w:hAnsi="Times New Roman" w:cs="Times New Roman"/>
          <w:bCs/>
          <w:sz w:val="24"/>
          <w:szCs w:val="24"/>
        </w:rPr>
        <w:t>not based merely upon the contention that the Rules are legally incorrect or liable to be declared ultra vires by a Constitutional Court</w:t>
      </w:r>
      <w:r w:rsidRPr="00EE710D">
        <w:rPr>
          <w:rFonts w:ascii="Times New Roman" w:eastAsia="Times New Roman" w:hAnsi="Times New Roman" w:cs="Times New Roman"/>
          <w:b/>
          <w:bCs/>
          <w:sz w:val="24"/>
          <w:szCs w:val="24"/>
        </w:rPr>
        <w:t>.</w:t>
      </w:r>
      <w:r w:rsidRPr="00EE710D">
        <w:rPr>
          <w:rFonts w:ascii="Times New Roman" w:eastAsia="Times New Roman" w:hAnsi="Times New Roman" w:cs="Times New Roman"/>
          <w:sz w:val="24"/>
          <w:szCs w:val="24"/>
        </w:rPr>
        <w:t xml:space="preserve"> </w:t>
      </w:r>
      <w:r w:rsidRPr="00F81D9E">
        <w:rPr>
          <w:rFonts w:ascii="Times New Roman" w:eastAsia="Times New Roman" w:hAnsi="Times New Roman" w:cs="Times New Roman"/>
          <w:b/>
          <w:sz w:val="24"/>
          <w:szCs w:val="24"/>
          <w:u w:val="single"/>
        </w:rPr>
        <w:t>The issue raised herein is whether a public servant entrusted with limited statutory authority knowingly exercised that authority beyond the limits prescribed by Parliament and thereby caused publication of statutory Rules inconsistent with the parent enactment.</w:t>
      </w:r>
    </w:p>
    <w:p w:rsidR="00EE710D" w:rsidRPr="00EE710D" w:rsidRDefault="00EE710D" w:rsidP="00EE710D">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B5269">
        <w:rPr>
          <w:rFonts w:ascii="Times New Roman" w:eastAsia="Times New Roman" w:hAnsi="Times New Roman" w:cs="Times New Roman"/>
          <w:b/>
          <w:color w:val="FF0000"/>
          <w:sz w:val="24"/>
          <w:szCs w:val="24"/>
        </w:rPr>
        <w:t>If investigation reveals that statutory powers were consciously exercised beyond the limits prescribed by Parliament, in disregard of binding constitutional and statutory principles, and with knowledge that such Rules would be acted upon throughout the State to the detriment of citizens,</w:t>
      </w:r>
      <w:r w:rsidRPr="003B5269">
        <w:rPr>
          <w:rFonts w:ascii="Times New Roman" w:eastAsia="Times New Roman" w:hAnsi="Times New Roman" w:cs="Times New Roman"/>
          <w:color w:val="FF0000"/>
          <w:sz w:val="24"/>
          <w:szCs w:val="24"/>
        </w:rPr>
        <w:t xml:space="preserve"> </w:t>
      </w:r>
      <w:r w:rsidRPr="00EE710D">
        <w:rPr>
          <w:rFonts w:ascii="Times New Roman" w:eastAsia="Times New Roman" w:hAnsi="Times New Roman" w:cs="Times New Roman"/>
          <w:sz w:val="24"/>
          <w:szCs w:val="24"/>
        </w:rPr>
        <w:t>the matter may disclose the commission of cognizable offences requiring investigation in accordance with law.</w:t>
      </w:r>
    </w:p>
    <w:p w:rsidR="00EE710D" w:rsidRPr="00EE710D" w:rsidRDefault="00EE710D" w:rsidP="00EE710D">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The complainant therefore requests registration of an FIR and a fair investigation into the entire rule-making process, including the preparation, examination, approval, legal vetting and publication of the Maharashtra Right to Information Rules, 2026.</w:t>
      </w:r>
    </w:p>
    <w:p w:rsidR="00EE710D" w:rsidRPr="00EE710D" w:rsidRDefault="00EE710D" w:rsidP="00EE710D">
      <w:pPr>
        <w:spacing w:before="100" w:beforeAutospacing="1" w:after="100" w:afterAutospacing="1" w:line="240" w:lineRule="auto"/>
        <w:outlineLvl w:val="0"/>
        <w:rPr>
          <w:rFonts w:ascii="Times New Roman" w:eastAsia="Times New Roman" w:hAnsi="Times New Roman" w:cs="Times New Roman"/>
          <w:b/>
          <w:bCs/>
          <w:kern w:val="36"/>
          <w:sz w:val="24"/>
          <w:szCs w:val="24"/>
          <w:u w:val="single"/>
        </w:rPr>
      </w:pPr>
      <w:r w:rsidRPr="00EE710D">
        <w:rPr>
          <w:rFonts w:ascii="Times New Roman" w:eastAsia="Times New Roman" w:hAnsi="Times New Roman" w:cs="Times New Roman"/>
          <w:b/>
          <w:bCs/>
          <w:kern w:val="36"/>
          <w:sz w:val="24"/>
          <w:szCs w:val="24"/>
          <w:u w:val="single"/>
        </w:rPr>
        <w:t>2. Particulars of the Complainant</w:t>
      </w:r>
    </w:p>
    <w:p w:rsidR="00EE710D" w:rsidRPr="00EE710D" w:rsidRDefault="00EE710D" w:rsidP="00EE710D">
      <w:pPr>
        <w:spacing w:before="100" w:beforeAutospacing="1" w:after="100" w:afterAutospacing="1" w:line="240" w:lineRule="auto"/>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 xml:space="preserve">The complainant is a citizen of India, RTI activist, senior citizen, and Trustee of Petition Group Foundation Trust, Registration No. E-36451(M) dated 10.12.2021, engaged in sustained public interest civic work including filing and pursuing RTI applications, first appeals, and second appeals before public authorities and the Maharashtra State Information Commission. The complainant has direct locus </w:t>
      </w:r>
      <w:proofErr w:type="spellStart"/>
      <w:r w:rsidRPr="00EE710D">
        <w:rPr>
          <w:rFonts w:ascii="Times New Roman" w:eastAsia="Times New Roman" w:hAnsi="Times New Roman" w:cs="Times New Roman"/>
          <w:sz w:val="24"/>
          <w:szCs w:val="24"/>
        </w:rPr>
        <w:t>standi</w:t>
      </w:r>
      <w:proofErr w:type="spellEnd"/>
      <w:r w:rsidRPr="00EE710D">
        <w:rPr>
          <w:rFonts w:ascii="Times New Roman" w:eastAsia="Times New Roman" w:hAnsi="Times New Roman" w:cs="Times New Roman"/>
          <w:sz w:val="24"/>
          <w:szCs w:val="24"/>
        </w:rPr>
        <w:t xml:space="preserve"> as a citizen whose RTI rights are personally and directly injured by the impugned notification, and as a public interest trustee representing the collective interests of all RTI users in Maharashtra.</w:t>
      </w:r>
    </w:p>
    <w:p w:rsidR="00EE710D" w:rsidRPr="00EE710D" w:rsidRDefault="00EE710D" w:rsidP="00EE710D">
      <w:pPr>
        <w:spacing w:before="100" w:beforeAutospacing="1" w:after="100" w:afterAutospacing="1" w:line="240" w:lineRule="auto"/>
        <w:jc w:val="both"/>
        <w:rPr>
          <w:rFonts w:ascii="Times New Roman" w:eastAsia="Times New Roman" w:hAnsi="Times New Roman" w:cs="Times New Roman"/>
          <w:b/>
          <w:sz w:val="24"/>
          <w:szCs w:val="24"/>
          <w:u w:val="single"/>
        </w:rPr>
      </w:pPr>
      <w:r w:rsidRPr="00EE710D">
        <w:rPr>
          <w:rFonts w:ascii="Times New Roman" w:eastAsia="Times New Roman" w:hAnsi="Times New Roman" w:cs="Times New Roman"/>
          <w:b/>
          <w:sz w:val="24"/>
          <w:szCs w:val="24"/>
          <w:u w:val="single"/>
        </w:rPr>
        <w:t xml:space="preserve">3. Particulars of the accused </w:t>
      </w:r>
    </w:p>
    <w:p w:rsidR="00EE710D" w:rsidRDefault="00EE710D" w:rsidP="002B2D13">
      <w:pPr>
        <w:spacing w:before="100" w:beforeAutospacing="1" w:after="100" w:afterAutospacing="1" w:line="240" w:lineRule="auto"/>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lastRenderedPageBreak/>
        <w:t xml:space="preserve">The accused, Dr. </w:t>
      </w:r>
      <w:proofErr w:type="spellStart"/>
      <w:r w:rsidRPr="00EE710D">
        <w:rPr>
          <w:rFonts w:ascii="Times New Roman" w:eastAsia="Times New Roman" w:hAnsi="Times New Roman" w:cs="Times New Roman"/>
          <w:sz w:val="24"/>
          <w:szCs w:val="24"/>
        </w:rPr>
        <w:t>Atul</w:t>
      </w:r>
      <w:proofErr w:type="spellEnd"/>
      <w:r w:rsidRPr="00EE710D">
        <w:rPr>
          <w:rFonts w:ascii="Times New Roman" w:eastAsia="Times New Roman" w:hAnsi="Times New Roman" w:cs="Times New Roman"/>
          <w:sz w:val="24"/>
          <w:szCs w:val="24"/>
        </w:rPr>
        <w:t xml:space="preserve"> </w:t>
      </w:r>
      <w:proofErr w:type="spellStart"/>
      <w:r w:rsidRPr="00EE710D">
        <w:rPr>
          <w:rFonts w:ascii="Times New Roman" w:eastAsia="Times New Roman" w:hAnsi="Times New Roman" w:cs="Times New Roman"/>
          <w:sz w:val="24"/>
          <w:szCs w:val="24"/>
        </w:rPr>
        <w:t>Patne</w:t>
      </w:r>
      <w:proofErr w:type="spellEnd"/>
      <w:r w:rsidRPr="00EE710D">
        <w:rPr>
          <w:rFonts w:ascii="Times New Roman" w:eastAsia="Times New Roman" w:hAnsi="Times New Roman" w:cs="Times New Roman"/>
          <w:sz w:val="24"/>
          <w:szCs w:val="24"/>
        </w:rPr>
        <w:t xml:space="preserve">, is a senior Indian Administrative Service officer holding the post of Principal Secretary, General Administration Department, Government of Maharashtra. He personally signed and caused the publication of the Maharashtra Right to Information Rules, 2026 by Gazette Notification dated 12 June 2026 bearing No. GAD/12020/4/2025-GAD-DESK-6, published in the Maharashtra Government Gazette, Extraordinary, Part IV-A, No. 228. A copy of the notification is annexed as </w:t>
      </w:r>
      <w:r w:rsidRPr="00EE710D">
        <w:rPr>
          <w:rFonts w:ascii="Times New Roman" w:eastAsia="Times New Roman" w:hAnsi="Times New Roman" w:cs="Times New Roman"/>
          <w:b/>
          <w:sz w:val="24"/>
          <w:szCs w:val="24"/>
          <w:u w:val="single"/>
        </w:rPr>
        <w:t>Annexure A</w:t>
      </w:r>
      <w:r w:rsidRPr="00EE710D">
        <w:rPr>
          <w:rFonts w:ascii="Times New Roman" w:eastAsia="Times New Roman" w:hAnsi="Times New Roman" w:cs="Times New Roman"/>
          <w:sz w:val="24"/>
          <w:szCs w:val="24"/>
        </w:rPr>
        <w:t>.</w:t>
      </w:r>
    </w:p>
    <w:p w:rsidR="00EE710D" w:rsidRPr="00EE710D" w:rsidRDefault="00EE710D" w:rsidP="00EE710D">
      <w:pPr>
        <w:spacing w:before="100" w:beforeAutospacing="1" w:after="100" w:afterAutospacing="1" w:line="240" w:lineRule="auto"/>
        <w:outlineLvl w:val="0"/>
        <w:rPr>
          <w:rFonts w:ascii="Times New Roman" w:eastAsia="Times New Roman" w:hAnsi="Times New Roman" w:cs="Times New Roman"/>
          <w:b/>
          <w:bCs/>
          <w:kern w:val="36"/>
          <w:sz w:val="24"/>
          <w:szCs w:val="24"/>
          <w:u w:val="single"/>
        </w:rPr>
      </w:pPr>
      <w:r w:rsidRPr="00EE710D">
        <w:rPr>
          <w:rFonts w:ascii="Times New Roman" w:eastAsia="Times New Roman" w:hAnsi="Times New Roman" w:cs="Times New Roman"/>
          <w:b/>
          <w:bCs/>
          <w:kern w:val="36"/>
          <w:sz w:val="24"/>
          <w:szCs w:val="24"/>
          <w:u w:val="single"/>
        </w:rPr>
        <w:t>4. The Constitutional Character of the RTI Act</w:t>
      </w:r>
    </w:p>
    <w:p w:rsidR="00EE710D" w:rsidRPr="00EE710D" w:rsidRDefault="00EE710D" w:rsidP="00EE710D">
      <w:pPr>
        <w:numPr>
          <w:ilvl w:val="0"/>
          <w:numId w:val="1"/>
        </w:numPr>
        <w:spacing w:before="100" w:beforeAutospacing="1" w:after="100" w:afterAutospacing="1" w:line="240" w:lineRule="auto"/>
        <w:contextualSpacing/>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The Right to Information Act, 2005 is a Parliamentary enactment intended to promote transparency, accountability, informed citizenry and reduction of corruption in public administration.</w:t>
      </w:r>
    </w:p>
    <w:p w:rsidR="00EE710D" w:rsidRPr="00EE710D" w:rsidRDefault="00EE710D" w:rsidP="00EE710D">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 xml:space="preserve">The Hon'ble Supreme Court has consistently </w:t>
      </w:r>
      <w:proofErr w:type="spellStart"/>
      <w:r w:rsidRPr="00EE710D">
        <w:rPr>
          <w:rFonts w:ascii="Times New Roman" w:eastAsia="Times New Roman" w:hAnsi="Times New Roman" w:cs="Times New Roman"/>
          <w:sz w:val="24"/>
          <w:szCs w:val="24"/>
        </w:rPr>
        <w:t>recognised</w:t>
      </w:r>
      <w:proofErr w:type="spellEnd"/>
      <w:r w:rsidRPr="00EE710D">
        <w:rPr>
          <w:rFonts w:ascii="Times New Roman" w:eastAsia="Times New Roman" w:hAnsi="Times New Roman" w:cs="Times New Roman"/>
          <w:sz w:val="24"/>
          <w:szCs w:val="24"/>
        </w:rPr>
        <w:t xml:space="preserve"> that the right to information is an integral facet of Article 19(1)(a) of the Constitution and that the Act is required to receive a liberal construction so as to advance transparency rather than restrict it.</w:t>
      </w:r>
    </w:p>
    <w:p w:rsidR="00EE710D" w:rsidRPr="00EE710D" w:rsidRDefault="00EE710D" w:rsidP="00EE710D">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 xml:space="preserve">Every authority exercising statutory powers under the RTI Act is therefore under a constitutional obligation to facilitate access to information and not to create additional restrictions except those expressly </w:t>
      </w:r>
      <w:proofErr w:type="spellStart"/>
      <w:r w:rsidRPr="00EE710D">
        <w:rPr>
          <w:rFonts w:ascii="Times New Roman" w:eastAsia="Times New Roman" w:hAnsi="Times New Roman" w:cs="Times New Roman"/>
          <w:sz w:val="24"/>
          <w:szCs w:val="24"/>
        </w:rPr>
        <w:t>authorised</w:t>
      </w:r>
      <w:proofErr w:type="spellEnd"/>
      <w:r w:rsidRPr="00EE710D">
        <w:rPr>
          <w:rFonts w:ascii="Times New Roman" w:eastAsia="Times New Roman" w:hAnsi="Times New Roman" w:cs="Times New Roman"/>
          <w:sz w:val="24"/>
          <w:szCs w:val="24"/>
        </w:rPr>
        <w:t xml:space="preserve"> by Parliament.</w:t>
      </w:r>
    </w:p>
    <w:p w:rsidR="00EE710D" w:rsidRPr="00EE710D" w:rsidRDefault="00EE710D" w:rsidP="00EE710D">
      <w:pPr>
        <w:spacing w:before="100" w:beforeAutospacing="1" w:after="100" w:afterAutospacing="1" w:line="240" w:lineRule="auto"/>
        <w:outlineLvl w:val="0"/>
        <w:rPr>
          <w:rFonts w:ascii="Times New Roman" w:eastAsia="Times New Roman" w:hAnsi="Times New Roman" w:cs="Times New Roman"/>
          <w:b/>
          <w:bCs/>
          <w:kern w:val="36"/>
          <w:sz w:val="24"/>
          <w:szCs w:val="24"/>
          <w:u w:val="single"/>
        </w:rPr>
      </w:pPr>
      <w:r w:rsidRPr="00EE710D">
        <w:rPr>
          <w:rFonts w:ascii="Times New Roman" w:eastAsia="Times New Roman" w:hAnsi="Times New Roman" w:cs="Times New Roman"/>
          <w:b/>
          <w:bCs/>
          <w:kern w:val="36"/>
          <w:sz w:val="24"/>
          <w:szCs w:val="24"/>
          <w:u w:val="single"/>
        </w:rPr>
        <w:t>5. Nature and Limits of Delegated Legislative Power</w:t>
      </w:r>
    </w:p>
    <w:p w:rsidR="00EE710D" w:rsidRPr="00EE710D" w:rsidRDefault="00EE710D" w:rsidP="00EE710D">
      <w:pPr>
        <w:numPr>
          <w:ilvl w:val="0"/>
          <w:numId w:val="2"/>
        </w:numPr>
        <w:spacing w:before="100" w:beforeAutospacing="1" w:after="100" w:afterAutospacing="1" w:line="240" w:lineRule="auto"/>
        <w:contextualSpacing/>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 xml:space="preserve">Section 28 of the RTI Act </w:t>
      </w:r>
      <w:proofErr w:type="spellStart"/>
      <w:r w:rsidRPr="00EE710D">
        <w:rPr>
          <w:rFonts w:ascii="Times New Roman" w:eastAsia="Times New Roman" w:hAnsi="Times New Roman" w:cs="Times New Roman"/>
          <w:sz w:val="24"/>
          <w:szCs w:val="24"/>
        </w:rPr>
        <w:t>authorises</w:t>
      </w:r>
      <w:proofErr w:type="spellEnd"/>
      <w:r w:rsidRPr="00EE710D">
        <w:rPr>
          <w:rFonts w:ascii="Times New Roman" w:eastAsia="Times New Roman" w:hAnsi="Times New Roman" w:cs="Times New Roman"/>
          <w:sz w:val="24"/>
          <w:szCs w:val="24"/>
        </w:rPr>
        <w:t xml:space="preserve"> the State Government to make Rules </w:t>
      </w:r>
      <w:r w:rsidRPr="00EE710D">
        <w:rPr>
          <w:rFonts w:ascii="Times New Roman" w:eastAsia="Times New Roman" w:hAnsi="Times New Roman" w:cs="Times New Roman"/>
          <w:b/>
          <w:bCs/>
          <w:sz w:val="24"/>
          <w:szCs w:val="24"/>
        </w:rPr>
        <w:t>"to carry out the provisions of this Act."</w:t>
      </w:r>
    </w:p>
    <w:p w:rsidR="00EE710D" w:rsidRPr="00EE710D" w:rsidRDefault="00EE710D" w:rsidP="00EE710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These words constitute the source, extent and limitation of the delegated legislative power.</w:t>
      </w:r>
    </w:p>
    <w:p w:rsidR="00EE710D" w:rsidRPr="00EE710D" w:rsidRDefault="00EE710D" w:rsidP="00EE710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The delegate possesses no independent legislative authority.</w:t>
      </w:r>
    </w:p>
    <w:p w:rsidR="00EE710D" w:rsidRPr="00EE710D" w:rsidRDefault="00EE710D" w:rsidP="00EE710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The delegate cannot—</w:t>
      </w:r>
    </w:p>
    <w:p w:rsidR="00EE710D" w:rsidRPr="00EE710D" w:rsidRDefault="00EE710D" w:rsidP="00EE710D">
      <w:pPr>
        <w:spacing w:before="100" w:beforeAutospacing="1" w:after="100" w:afterAutospacing="1" w:line="240" w:lineRule="auto"/>
        <w:ind w:left="1440"/>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(a) amend the parent Act;</w:t>
      </w:r>
    </w:p>
    <w:p w:rsidR="00EE710D" w:rsidRPr="00EE710D" w:rsidRDefault="00EE710D" w:rsidP="00EE710D">
      <w:pPr>
        <w:spacing w:before="100" w:beforeAutospacing="1" w:after="100" w:afterAutospacing="1" w:line="240" w:lineRule="auto"/>
        <w:ind w:left="1440"/>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(b) override statutory provisions;</w:t>
      </w:r>
    </w:p>
    <w:p w:rsidR="00EE710D" w:rsidRPr="00EE710D" w:rsidRDefault="00EE710D" w:rsidP="00EE710D">
      <w:pPr>
        <w:spacing w:before="100" w:beforeAutospacing="1" w:after="100" w:afterAutospacing="1" w:line="240" w:lineRule="auto"/>
        <w:ind w:left="1440"/>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(c) impose restrictions not enacted by Parliament;</w:t>
      </w:r>
    </w:p>
    <w:p w:rsidR="00EE710D" w:rsidRPr="00EE710D" w:rsidRDefault="00EE710D" w:rsidP="00EE710D">
      <w:pPr>
        <w:spacing w:before="100" w:beforeAutospacing="1" w:after="100" w:afterAutospacing="1" w:line="240" w:lineRule="auto"/>
        <w:ind w:left="1440"/>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(d) create additional grounds for refusal;</w:t>
      </w:r>
    </w:p>
    <w:p w:rsidR="00EE710D" w:rsidRPr="00EE710D" w:rsidRDefault="00EE710D" w:rsidP="00EE710D">
      <w:pPr>
        <w:spacing w:before="100" w:beforeAutospacing="1" w:after="100" w:afterAutospacing="1" w:line="240" w:lineRule="auto"/>
        <w:ind w:left="1440"/>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(e) shift statutory burdens of proof;</w:t>
      </w:r>
    </w:p>
    <w:p w:rsidR="00EE710D" w:rsidRPr="00EE710D" w:rsidRDefault="00EE710D" w:rsidP="00EE710D">
      <w:pPr>
        <w:spacing w:before="100" w:beforeAutospacing="1" w:after="100" w:afterAutospacing="1" w:line="240" w:lineRule="auto"/>
        <w:ind w:left="1440"/>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(f) dilute statutory safeguards; or</w:t>
      </w:r>
    </w:p>
    <w:p w:rsidR="00EE710D" w:rsidRPr="00EE710D" w:rsidRDefault="00EE710D" w:rsidP="00EE710D">
      <w:pPr>
        <w:spacing w:before="100" w:beforeAutospacing="1" w:after="100" w:afterAutospacing="1" w:line="240" w:lineRule="auto"/>
        <w:ind w:left="1440"/>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(g) substantially alter rights expressly conferred upon citizens.</w:t>
      </w:r>
    </w:p>
    <w:p w:rsidR="00EE710D" w:rsidRPr="00EE710D" w:rsidRDefault="00EE710D" w:rsidP="00EE710D">
      <w:pPr>
        <w:numPr>
          <w:ilvl w:val="0"/>
          <w:numId w:val="2"/>
        </w:numPr>
        <w:spacing w:before="100" w:beforeAutospacing="1" w:after="100" w:afterAutospacing="1" w:line="240" w:lineRule="auto"/>
        <w:contextualSpacing/>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The settled doctrine of delegated legislation requires every Rule to remain within the limits prescribed by the parent statute.</w:t>
      </w:r>
    </w:p>
    <w:p w:rsidR="00EE710D" w:rsidRPr="00EE710D" w:rsidRDefault="00EE710D" w:rsidP="00EE710D">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Any Rule travelling beyond those limits ceases to be an exercise of delegated legislation for carrying out the Act and becomes an exercise requiring judicial scrutiny.</w:t>
      </w:r>
    </w:p>
    <w:p w:rsidR="00EE710D" w:rsidRPr="00EE710D" w:rsidRDefault="00EE710D" w:rsidP="00EE710D">
      <w:pPr>
        <w:spacing w:before="100" w:beforeAutospacing="1" w:after="100" w:afterAutospacing="1" w:line="240" w:lineRule="auto"/>
        <w:outlineLvl w:val="0"/>
        <w:rPr>
          <w:rFonts w:ascii="Times New Roman" w:eastAsia="Times New Roman" w:hAnsi="Times New Roman" w:cs="Times New Roman"/>
          <w:b/>
          <w:bCs/>
          <w:kern w:val="36"/>
          <w:sz w:val="24"/>
          <w:szCs w:val="24"/>
          <w:u w:val="single"/>
        </w:rPr>
      </w:pPr>
      <w:r w:rsidRPr="00EE710D">
        <w:rPr>
          <w:rFonts w:ascii="Times New Roman" w:eastAsia="Times New Roman" w:hAnsi="Times New Roman" w:cs="Times New Roman"/>
          <w:b/>
          <w:bCs/>
          <w:kern w:val="36"/>
          <w:sz w:val="24"/>
          <w:szCs w:val="24"/>
          <w:u w:val="single"/>
        </w:rPr>
        <w:lastRenderedPageBreak/>
        <w:t>6. Duties of the Rule-Making Authority</w:t>
      </w:r>
    </w:p>
    <w:p w:rsidR="00EE710D" w:rsidRPr="00EE710D" w:rsidRDefault="00EE710D" w:rsidP="00EE710D">
      <w:pPr>
        <w:numPr>
          <w:ilvl w:val="0"/>
          <w:numId w:val="3"/>
        </w:numPr>
        <w:spacing w:before="100" w:beforeAutospacing="1" w:after="100" w:afterAutospacing="1" w:line="240" w:lineRule="auto"/>
        <w:contextualSpacing/>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The Principal Secretary heading the General Administration Department occupies a position of high constitutional and statutory responsibility.</w:t>
      </w:r>
    </w:p>
    <w:p w:rsidR="00EE710D" w:rsidRPr="00EE710D" w:rsidRDefault="00EE710D" w:rsidP="00EE710D">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Before authenticating statutory Rules for publication in the Official Gazette, the authority is expected to satisfy itself that—</w:t>
      </w:r>
    </w:p>
    <w:p w:rsidR="00EE710D" w:rsidRPr="00EE710D" w:rsidRDefault="00EE710D" w:rsidP="00EE710D">
      <w:pPr>
        <w:spacing w:before="100" w:beforeAutospacing="1" w:after="100" w:afterAutospacing="1" w:line="240" w:lineRule="auto"/>
        <w:ind w:left="1440"/>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(a) the proposed Rules fall within the scope of Section 28;</w:t>
      </w:r>
    </w:p>
    <w:p w:rsidR="00EE710D" w:rsidRPr="00EE710D" w:rsidRDefault="00EE710D" w:rsidP="00EE710D">
      <w:pPr>
        <w:spacing w:before="100" w:beforeAutospacing="1" w:after="100" w:afterAutospacing="1" w:line="240" w:lineRule="auto"/>
        <w:ind w:left="1440"/>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(b) the Rules are consistent with the RTI Act;</w:t>
      </w:r>
    </w:p>
    <w:p w:rsidR="00EE710D" w:rsidRPr="00EE710D" w:rsidRDefault="00EE710D" w:rsidP="00EE710D">
      <w:pPr>
        <w:spacing w:before="100" w:beforeAutospacing="1" w:after="100" w:afterAutospacing="1" w:line="240" w:lineRule="auto"/>
        <w:ind w:left="1440"/>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(c) the Rules do not contradict binding judicial precedents;</w:t>
      </w:r>
    </w:p>
    <w:p w:rsidR="00EE710D" w:rsidRPr="00EE710D" w:rsidRDefault="00EE710D" w:rsidP="00EE710D">
      <w:pPr>
        <w:spacing w:before="100" w:beforeAutospacing="1" w:after="100" w:afterAutospacing="1" w:line="240" w:lineRule="auto"/>
        <w:ind w:left="1440"/>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 xml:space="preserve">(d) the Rules do not curtail fundamental rights except as </w:t>
      </w:r>
      <w:proofErr w:type="spellStart"/>
      <w:r w:rsidRPr="00EE710D">
        <w:rPr>
          <w:rFonts w:ascii="Times New Roman" w:eastAsia="Times New Roman" w:hAnsi="Times New Roman" w:cs="Times New Roman"/>
          <w:sz w:val="24"/>
          <w:szCs w:val="24"/>
        </w:rPr>
        <w:t>authorised</w:t>
      </w:r>
      <w:proofErr w:type="spellEnd"/>
      <w:r w:rsidRPr="00EE710D">
        <w:rPr>
          <w:rFonts w:ascii="Times New Roman" w:eastAsia="Times New Roman" w:hAnsi="Times New Roman" w:cs="Times New Roman"/>
          <w:sz w:val="24"/>
          <w:szCs w:val="24"/>
        </w:rPr>
        <w:t xml:space="preserve"> by law; and</w:t>
      </w:r>
    </w:p>
    <w:p w:rsidR="00EE710D" w:rsidRPr="00EE710D" w:rsidRDefault="00EE710D" w:rsidP="00EE710D">
      <w:pPr>
        <w:spacing w:before="100" w:beforeAutospacing="1" w:after="100" w:afterAutospacing="1" w:line="240" w:lineRule="auto"/>
        <w:ind w:left="1440"/>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(e) the Rules are framed for the purpose intended by Parliament.</w:t>
      </w:r>
    </w:p>
    <w:p w:rsidR="00EE710D" w:rsidRDefault="00EE710D" w:rsidP="00EE710D">
      <w:pPr>
        <w:numPr>
          <w:ilvl w:val="0"/>
          <w:numId w:val="3"/>
        </w:numPr>
        <w:spacing w:before="100" w:beforeAutospacing="1" w:after="100" w:afterAutospacing="1" w:line="240" w:lineRule="auto"/>
        <w:contextualSpacing/>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These obligations arise from the Constitution, the RTI Act and the general principles governing the exercise of statutory power by public authorities.</w:t>
      </w:r>
    </w:p>
    <w:p w:rsidR="00272EEA" w:rsidRPr="00EE710D" w:rsidRDefault="00272EEA" w:rsidP="00272EEA">
      <w:pPr>
        <w:spacing w:before="100" w:beforeAutospacing="1" w:after="100" w:afterAutospacing="1" w:line="240" w:lineRule="auto"/>
        <w:ind w:left="720"/>
        <w:contextualSpacing/>
        <w:jc w:val="both"/>
        <w:rPr>
          <w:rFonts w:ascii="Times New Roman" w:eastAsia="Times New Roman" w:hAnsi="Times New Roman" w:cs="Times New Roman"/>
          <w:sz w:val="24"/>
          <w:szCs w:val="24"/>
        </w:rPr>
      </w:pPr>
    </w:p>
    <w:p w:rsidR="00EE710D" w:rsidRPr="00EE710D" w:rsidRDefault="00EE710D" w:rsidP="00EE710D">
      <w:pPr>
        <w:spacing w:before="100" w:beforeAutospacing="1" w:after="100" w:afterAutospacing="1" w:line="240" w:lineRule="auto"/>
        <w:outlineLvl w:val="0"/>
        <w:rPr>
          <w:rFonts w:ascii="Times New Roman" w:eastAsia="Times New Roman" w:hAnsi="Times New Roman" w:cs="Times New Roman"/>
          <w:b/>
          <w:bCs/>
          <w:kern w:val="36"/>
          <w:sz w:val="24"/>
          <w:szCs w:val="24"/>
          <w:u w:val="single"/>
        </w:rPr>
      </w:pPr>
      <w:r w:rsidRPr="00EE710D">
        <w:rPr>
          <w:rFonts w:ascii="Times New Roman" w:eastAsia="Times New Roman" w:hAnsi="Times New Roman" w:cs="Times New Roman"/>
          <w:b/>
          <w:bCs/>
          <w:kern w:val="36"/>
          <w:sz w:val="24"/>
          <w:szCs w:val="24"/>
          <w:u w:val="single"/>
        </w:rPr>
        <w:t>7. Pattern Requiring Investigation</w:t>
      </w:r>
    </w:p>
    <w:p w:rsidR="00EE710D" w:rsidRPr="00EE710D" w:rsidRDefault="00EE710D" w:rsidP="00EE710D">
      <w:pPr>
        <w:numPr>
          <w:ilvl w:val="0"/>
          <w:numId w:val="4"/>
        </w:numPr>
        <w:spacing w:before="100" w:beforeAutospacing="1" w:after="100" w:afterAutospacing="1" w:line="240" w:lineRule="auto"/>
        <w:contextualSpacing/>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The complainant submits that the impugned Rules require investigation because they exhibit a consistent pattern.</w:t>
      </w:r>
    </w:p>
    <w:p w:rsidR="00EE710D" w:rsidRPr="00EE710D" w:rsidRDefault="00EE710D" w:rsidP="00EE710D">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A comparison of the principal amendments shows that numerous provisions allegedly—</w:t>
      </w:r>
    </w:p>
    <w:p w:rsidR="00EE710D" w:rsidRPr="00EE710D" w:rsidRDefault="00EE710D" w:rsidP="00EE710D">
      <w:pPr>
        <w:spacing w:before="100" w:beforeAutospacing="1" w:after="100" w:afterAutospacing="1" w:line="240" w:lineRule="auto"/>
        <w:ind w:left="1440"/>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(a) increase financial burden upon applicants;</w:t>
      </w:r>
    </w:p>
    <w:p w:rsidR="00EE710D" w:rsidRPr="00EE710D" w:rsidRDefault="00EE710D" w:rsidP="00EE710D">
      <w:pPr>
        <w:spacing w:before="100" w:beforeAutospacing="1" w:after="100" w:afterAutospacing="1" w:line="240" w:lineRule="auto"/>
        <w:ind w:left="1440"/>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(b) increase procedural requirements;</w:t>
      </w:r>
    </w:p>
    <w:p w:rsidR="00EE710D" w:rsidRPr="00EE710D" w:rsidRDefault="00EE710D" w:rsidP="00EE710D">
      <w:pPr>
        <w:spacing w:before="100" w:beforeAutospacing="1" w:after="100" w:afterAutospacing="1" w:line="240" w:lineRule="auto"/>
        <w:ind w:left="1440"/>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(c) enlarge the discretion of public authorities;</w:t>
      </w:r>
    </w:p>
    <w:p w:rsidR="00EE710D" w:rsidRPr="00EE710D" w:rsidRDefault="00EE710D" w:rsidP="00EE710D">
      <w:pPr>
        <w:spacing w:before="100" w:beforeAutospacing="1" w:after="100" w:afterAutospacing="1" w:line="240" w:lineRule="auto"/>
        <w:ind w:left="1440"/>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(d) reduce access to information;</w:t>
      </w:r>
    </w:p>
    <w:p w:rsidR="00EE710D" w:rsidRPr="00EE710D" w:rsidRDefault="00EE710D" w:rsidP="00EE710D">
      <w:pPr>
        <w:spacing w:before="100" w:beforeAutospacing="1" w:after="100" w:afterAutospacing="1" w:line="240" w:lineRule="auto"/>
        <w:ind w:left="1440"/>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(e) increase opportunities for technical rejection;</w:t>
      </w:r>
    </w:p>
    <w:p w:rsidR="00EE710D" w:rsidRPr="00EE710D" w:rsidRDefault="00EE710D" w:rsidP="00EE710D">
      <w:pPr>
        <w:spacing w:before="100" w:beforeAutospacing="1" w:after="100" w:afterAutospacing="1" w:line="240" w:lineRule="auto"/>
        <w:ind w:left="1440"/>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(f) diminish transparency; and</w:t>
      </w:r>
    </w:p>
    <w:p w:rsidR="00EE710D" w:rsidRPr="00EE710D" w:rsidRDefault="00EE710D" w:rsidP="00EE710D">
      <w:pPr>
        <w:spacing w:before="100" w:beforeAutospacing="1" w:after="100" w:afterAutospacing="1" w:line="240" w:lineRule="auto"/>
        <w:ind w:left="1440"/>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(g) operate predominantly to the benefit of public authorities rather than applicants.</w:t>
      </w:r>
    </w:p>
    <w:p w:rsidR="00EE710D" w:rsidRPr="00EE710D" w:rsidRDefault="00EE710D" w:rsidP="00EE710D">
      <w:pPr>
        <w:numPr>
          <w:ilvl w:val="0"/>
          <w:numId w:val="4"/>
        </w:numPr>
        <w:spacing w:before="100" w:beforeAutospacing="1" w:after="100" w:afterAutospacing="1" w:line="240" w:lineRule="auto"/>
        <w:contextualSpacing/>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Conversely, the complainant has not identified any substantive amendment imposing corresponding additional accountability upon Public Information Officers, First Appellate Authorities or other statutory authorities.</w:t>
      </w:r>
    </w:p>
    <w:p w:rsidR="00EE710D" w:rsidRPr="00EE710D" w:rsidRDefault="00EE710D" w:rsidP="00EE710D">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lastRenderedPageBreak/>
        <w:t xml:space="preserve">Whether this overall pattern is the result of conscious policy, inadvertence or lawful exercise of delegated legislative power is a matter requiring investigation on the basis of official records, file </w:t>
      </w:r>
      <w:proofErr w:type="spellStart"/>
      <w:r w:rsidRPr="00EE710D">
        <w:rPr>
          <w:rFonts w:ascii="Times New Roman" w:eastAsia="Times New Roman" w:hAnsi="Times New Roman" w:cs="Times New Roman"/>
          <w:sz w:val="24"/>
          <w:szCs w:val="24"/>
        </w:rPr>
        <w:t>notings</w:t>
      </w:r>
      <w:proofErr w:type="spellEnd"/>
      <w:r w:rsidRPr="00EE710D">
        <w:rPr>
          <w:rFonts w:ascii="Times New Roman" w:eastAsia="Times New Roman" w:hAnsi="Times New Roman" w:cs="Times New Roman"/>
          <w:sz w:val="24"/>
          <w:szCs w:val="24"/>
        </w:rPr>
        <w:t>, legal opinions and departmental correspondence.</w:t>
      </w:r>
    </w:p>
    <w:p w:rsidR="00EE710D" w:rsidRPr="00EE710D" w:rsidRDefault="00EE710D" w:rsidP="00EE710D">
      <w:pPr>
        <w:spacing w:before="100" w:beforeAutospacing="1" w:after="100" w:afterAutospacing="1" w:line="240" w:lineRule="auto"/>
        <w:outlineLvl w:val="0"/>
        <w:rPr>
          <w:rFonts w:ascii="Times New Roman" w:eastAsia="Times New Roman" w:hAnsi="Times New Roman" w:cs="Times New Roman"/>
          <w:b/>
          <w:bCs/>
          <w:kern w:val="36"/>
          <w:sz w:val="24"/>
          <w:szCs w:val="24"/>
          <w:u w:val="single"/>
        </w:rPr>
      </w:pPr>
      <w:r w:rsidRPr="00EE710D">
        <w:rPr>
          <w:rFonts w:ascii="Times New Roman" w:eastAsia="Times New Roman" w:hAnsi="Times New Roman" w:cs="Times New Roman"/>
          <w:b/>
          <w:bCs/>
          <w:kern w:val="36"/>
          <w:sz w:val="24"/>
          <w:szCs w:val="24"/>
          <w:u w:val="single"/>
        </w:rPr>
        <w:t>8. Continuing Nature of the Alleged Injury</w:t>
      </w:r>
    </w:p>
    <w:p w:rsidR="00EE710D" w:rsidRPr="00EE710D" w:rsidRDefault="00EE710D" w:rsidP="00EE710D">
      <w:pPr>
        <w:numPr>
          <w:ilvl w:val="0"/>
          <w:numId w:val="5"/>
        </w:numPr>
        <w:spacing w:before="100" w:beforeAutospacing="1" w:after="100" w:afterAutospacing="1" w:line="240" w:lineRule="auto"/>
        <w:contextualSpacing/>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The consequences of the impugned Rules are continuing.</w:t>
      </w:r>
    </w:p>
    <w:p w:rsidR="00EE710D" w:rsidRPr="00EE710D" w:rsidRDefault="00EE710D" w:rsidP="00EE710D">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Every RTI application processed under the impugned Rules is affected by their operation.</w:t>
      </w:r>
    </w:p>
    <w:p w:rsidR="00EE710D" w:rsidRPr="00EE710D" w:rsidRDefault="00EE710D" w:rsidP="00EE710D">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Every insistence upon additional conditions, fees, documentation or procedural restrictions under the impugned Rules has the potential to affect the exercise of statutory rights by citizens.</w:t>
      </w:r>
    </w:p>
    <w:p w:rsidR="00EE710D" w:rsidRPr="00EE710D" w:rsidRDefault="00EE710D" w:rsidP="00EE710D">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The publication of the notification is therefore not a completed event confined to 12 June 2026 but continues to operate through its implementation by public authorities across Maharashtra.</w:t>
      </w:r>
    </w:p>
    <w:p w:rsidR="00EE710D" w:rsidRPr="00EE710D" w:rsidRDefault="00EE710D" w:rsidP="00EE710D">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For these reasons, the complainant respectfully submits that the allegations warrant registration of an FIR and investigation in accordance with law.</w:t>
      </w:r>
    </w:p>
    <w:p w:rsidR="00EE710D" w:rsidRPr="00EE710D" w:rsidRDefault="00EE710D" w:rsidP="00EE710D">
      <w:pPr>
        <w:spacing w:before="100" w:beforeAutospacing="1" w:after="100" w:afterAutospacing="1" w:line="240" w:lineRule="auto"/>
        <w:outlineLvl w:val="2"/>
        <w:rPr>
          <w:rFonts w:ascii="Times New Roman" w:eastAsia="Times New Roman" w:hAnsi="Times New Roman" w:cs="Times New Roman"/>
          <w:b/>
          <w:bCs/>
          <w:sz w:val="24"/>
          <w:szCs w:val="24"/>
          <w:u w:val="single"/>
        </w:rPr>
      </w:pPr>
      <w:r w:rsidRPr="00EE710D">
        <w:rPr>
          <w:rFonts w:ascii="Times New Roman" w:eastAsia="Times New Roman" w:hAnsi="Times New Roman" w:cs="Times New Roman"/>
          <w:b/>
          <w:bCs/>
          <w:sz w:val="24"/>
          <w:szCs w:val="24"/>
          <w:u w:val="single"/>
        </w:rPr>
        <w:t>9. Knowledge and Responsibility of the Rule-Making Authority</w:t>
      </w:r>
    </w:p>
    <w:p w:rsidR="00EE710D" w:rsidRPr="00EE710D" w:rsidRDefault="00EE710D" w:rsidP="00EE710D">
      <w:pPr>
        <w:numPr>
          <w:ilvl w:val="0"/>
          <w:numId w:val="8"/>
        </w:numPr>
        <w:spacing w:before="100" w:beforeAutospacing="1" w:after="100" w:afterAutospacing="1" w:line="240" w:lineRule="auto"/>
        <w:contextualSpacing/>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The complainant respectfully submits that the Principal Secretary, General Administration Department, occupies one of the highest administrative positions in the Government of Maharashtra and is entrusted with the responsibility of exercising statutory powers strictly in accordance with law.</w:t>
      </w:r>
    </w:p>
    <w:p w:rsidR="00EE710D" w:rsidRPr="00EE710D" w:rsidRDefault="00EE710D" w:rsidP="00EE710D">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The power under Section 28 of the Right to Information Act, 2005 is not a general legislative power. It is a limited delegated power conferred by Parliament solely for carrying out the provisions of the RTI Act.</w:t>
      </w:r>
    </w:p>
    <w:p w:rsidR="00EE710D" w:rsidRPr="00EE710D" w:rsidRDefault="00EE710D" w:rsidP="00EE710D">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Before statutory Rules are notified in the Official Gazette, they ordinarily undergo administrative examination, legal scrutiny and approval within the Government. The final notification is issued only after the competent authority is satisfied that the proposed Rules are within the scope of the parent statute and are legally sustainable.</w:t>
      </w:r>
    </w:p>
    <w:p w:rsidR="00EE710D" w:rsidRPr="00EE710D" w:rsidRDefault="00EE710D" w:rsidP="00EE710D">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A Principal Secretary exercising delegated legislative power could reasonably be expected to be aware of:</w:t>
      </w:r>
    </w:p>
    <w:p w:rsidR="00EE710D" w:rsidRPr="00EE710D" w:rsidRDefault="00EE710D" w:rsidP="00EE710D">
      <w:pPr>
        <w:spacing w:before="100" w:beforeAutospacing="1" w:after="100" w:afterAutospacing="1" w:line="240" w:lineRule="auto"/>
        <w:ind w:left="1440"/>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(a) the provisions of the RTI Act, 2005;</w:t>
      </w:r>
    </w:p>
    <w:p w:rsidR="00EE710D" w:rsidRPr="00EE710D" w:rsidRDefault="00EE710D" w:rsidP="00EE710D">
      <w:pPr>
        <w:spacing w:before="100" w:beforeAutospacing="1" w:after="100" w:afterAutospacing="1" w:line="240" w:lineRule="auto"/>
        <w:ind w:left="1440"/>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(b) the limitations imposed by Section 28;</w:t>
      </w:r>
    </w:p>
    <w:p w:rsidR="00EE710D" w:rsidRPr="00EE710D" w:rsidRDefault="00EE710D" w:rsidP="00EE710D">
      <w:pPr>
        <w:spacing w:before="100" w:beforeAutospacing="1" w:after="100" w:afterAutospacing="1" w:line="240" w:lineRule="auto"/>
        <w:ind w:left="1440"/>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(c) the constitutional requirement that subordinate legislation cannot override the parent statute;</w:t>
      </w:r>
    </w:p>
    <w:p w:rsidR="00EE710D" w:rsidRPr="00EE710D" w:rsidRDefault="00EE710D" w:rsidP="00EE710D">
      <w:pPr>
        <w:spacing w:before="100" w:beforeAutospacing="1" w:after="100" w:afterAutospacing="1" w:line="240" w:lineRule="auto"/>
        <w:ind w:left="1440"/>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(d) the binding nature of the law declared by the Hon'ble Supreme Court under Article 141; and</w:t>
      </w:r>
    </w:p>
    <w:p w:rsidR="00EE710D" w:rsidRPr="00EE710D" w:rsidRDefault="00EE710D" w:rsidP="00EE710D">
      <w:pPr>
        <w:spacing w:before="100" w:beforeAutospacing="1" w:after="100" w:afterAutospacing="1" w:line="240" w:lineRule="auto"/>
        <w:ind w:left="1440"/>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(e) the duty of every civil authority under Article 144 to act in aid of the Supreme Court.</w:t>
      </w:r>
    </w:p>
    <w:p w:rsidR="00EE710D" w:rsidRPr="00EE710D" w:rsidRDefault="00EE710D" w:rsidP="00EE710D">
      <w:pPr>
        <w:numPr>
          <w:ilvl w:val="0"/>
          <w:numId w:val="8"/>
        </w:numPr>
        <w:spacing w:before="100" w:beforeAutospacing="1" w:after="100" w:afterAutospacing="1" w:line="240" w:lineRule="auto"/>
        <w:contextualSpacing/>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lastRenderedPageBreak/>
        <w:t xml:space="preserve">The complainant respectfully submits that several of the impugned Rules are alleged to impose restrictions, burdens or conditions not found in the parent Act. Whether this occurred through oversight, negligence or conscious decision is a matter requiring investigation based on the official records, file </w:t>
      </w:r>
      <w:proofErr w:type="spellStart"/>
      <w:r w:rsidRPr="00EE710D">
        <w:rPr>
          <w:rFonts w:ascii="Times New Roman" w:eastAsia="Times New Roman" w:hAnsi="Times New Roman" w:cs="Times New Roman"/>
          <w:sz w:val="24"/>
          <w:szCs w:val="24"/>
        </w:rPr>
        <w:t>notings</w:t>
      </w:r>
      <w:proofErr w:type="spellEnd"/>
      <w:r w:rsidRPr="00EE710D">
        <w:rPr>
          <w:rFonts w:ascii="Times New Roman" w:eastAsia="Times New Roman" w:hAnsi="Times New Roman" w:cs="Times New Roman"/>
          <w:sz w:val="24"/>
          <w:szCs w:val="24"/>
        </w:rPr>
        <w:t>, legal opinions and approvals leading to publication of the notification.</w:t>
      </w:r>
    </w:p>
    <w:p w:rsidR="00EE710D" w:rsidRPr="00EE710D" w:rsidRDefault="00EE710D" w:rsidP="00EE710D">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The notification was issued in the name of the Government and authenticated by the Principal Secretary. The publication of statutory Rules affecting the rights of millions of citizens is not a routine ministerial act but an exercise of delegated legislative authority carrying significant legal responsibility.</w:t>
      </w:r>
    </w:p>
    <w:p w:rsidR="00EE710D" w:rsidRPr="00EE710D" w:rsidRDefault="00EE710D" w:rsidP="00EE710D">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The complainant therefore submits that investigation should ascertain:</w:t>
      </w:r>
    </w:p>
    <w:p w:rsidR="00EE710D" w:rsidRPr="00EE710D" w:rsidRDefault="00EE710D" w:rsidP="00EE710D">
      <w:pPr>
        <w:spacing w:before="100" w:beforeAutospacing="1" w:after="100" w:afterAutospacing="1" w:line="240" w:lineRule="auto"/>
        <w:ind w:left="1440"/>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(a) who prepared the draft Rules;</w:t>
      </w:r>
    </w:p>
    <w:p w:rsidR="00EE710D" w:rsidRPr="00EE710D" w:rsidRDefault="00EE710D" w:rsidP="00EE710D">
      <w:pPr>
        <w:spacing w:before="100" w:beforeAutospacing="1" w:after="100" w:afterAutospacing="1" w:line="240" w:lineRule="auto"/>
        <w:ind w:left="1440"/>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(b) who suggested each amendment;</w:t>
      </w:r>
    </w:p>
    <w:p w:rsidR="00EE710D" w:rsidRPr="00EE710D" w:rsidRDefault="00EE710D" w:rsidP="00EE710D">
      <w:pPr>
        <w:spacing w:before="100" w:beforeAutospacing="1" w:after="100" w:afterAutospacing="1" w:line="240" w:lineRule="auto"/>
        <w:ind w:left="1440"/>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(c) whether the Law and Judiciary Department examined the consistency of each Rule with the RTI Act;</w:t>
      </w:r>
    </w:p>
    <w:p w:rsidR="00EE710D" w:rsidRPr="00EE710D" w:rsidRDefault="00EE710D" w:rsidP="00EE710D">
      <w:pPr>
        <w:spacing w:before="100" w:beforeAutospacing="1" w:after="100" w:afterAutospacing="1" w:line="240" w:lineRule="auto"/>
        <w:ind w:left="1440"/>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(d) whether any objections were raised during inter-departmental consultation;</w:t>
      </w:r>
    </w:p>
    <w:p w:rsidR="00EE710D" w:rsidRPr="00EE710D" w:rsidRDefault="00EE710D" w:rsidP="00EE710D">
      <w:pPr>
        <w:spacing w:before="100" w:beforeAutospacing="1" w:after="100" w:afterAutospacing="1" w:line="240" w:lineRule="auto"/>
        <w:ind w:left="1440"/>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(e) whether the Maharashtra State Information Commission was consulted;</w:t>
      </w:r>
    </w:p>
    <w:p w:rsidR="00EE710D" w:rsidRPr="00EE710D" w:rsidRDefault="00EE710D" w:rsidP="00EE710D">
      <w:pPr>
        <w:spacing w:before="100" w:beforeAutospacing="1" w:after="100" w:afterAutospacing="1" w:line="240" w:lineRule="auto"/>
        <w:ind w:left="1440"/>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(f) whether any impact assessment or comparative legal study was undertaken;</w:t>
      </w:r>
    </w:p>
    <w:p w:rsidR="00EE710D" w:rsidRPr="00EE710D" w:rsidRDefault="00EE710D" w:rsidP="00EE710D">
      <w:pPr>
        <w:spacing w:before="100" w:beforeAutospacing="1" w:after="100" w:afterAutospacing="1" w:line="240" w:lineRule="auto"/>
        <w:ind w:left="1440"/>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(g) whether any legal opinion warned that any provision might exceed Section 28; and</w:t>
      </w:r>
    </w:p>
    <w:p w:rsidR="00EE710D" w:rsidRPr="00EE710D" w:rsidRDefault="00EE710D" w:rsidP="00EE710D">
      <w:pPr>
        <w:spacing w:before="100" w:beforeAutospacing="1" w:after="100" w:afterAutospacing="1" w:line="240" w:lineRule="auto"/>
        <w:ind w:left="1440"/>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(h) whether such opinions, if any, were accepted, rejected or ignored.</w:t>
      </w:r>
    </w:p>
    <w:p w:rsidR="00EE710D" w:rsidRPr="00EE710D" w:rsidRDefault="00EE710D" w:rsidP="00EE710D">
      <w:pPr>
        <w:numPr>
          <w:ilvl w:val="0"/>
          <w:numId w:val="8"/>
        </w:numPr>
        <w:spacing w:before="100" w:beforeAutospacing="1" w:after="100" w:afterAutospacing="1" w:line="240" w:lineRule="auto"/>
        <w:contextualSpacing/>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 xml:space="preserve">The complainant further submits that where statutory Rules allegedly affect a fundamental right </w:t>
      </w:r>
      <w:proofErr w:type="spellStart"/>
      <w:r w:rsidRPr="00EE710D">
        <w:rPr>
          <w:rFonts w:ascii="Times New Roman" w:eastAsia="Times New Roman" w:hAnsi="Times New Roman" w:cs="Times New Roman"/>
          <w:sz w:val="24"/>
          <w:szCs w:val="24"/>
        </w:rPr>
        <w:t>recognised</w:t>
      </w:r>
      <w:proofErr w:type="spellEnd"/>
      <w:r w:rsidRPr="00EE710D">
        <w:rPr>
          <w:rFonts w:ascii="Times New Roman" w:eastAsia="Times New Roman" w:hAnsi="Times New Roman" w:cs="Times New Roman"/>
          <w:sz w:val="24"/>
          <w:szCs w:val="24"/>
        </w:rPr>
        <w:t xml:space="preserve"> under Article 19(1)(a), a higher degree of care, diligence and fidelity to the parent statute is reasonably expected from the authority exercising delegated legislative power.</w:t>
      </w:r>
    </w:p>
    <w:p w:rsidR="00EE710D" w:rsidRPr="00EE710D" w:rsidRDefault="00EE710D" w:rsidP="00EE710D">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Investigation into these matters is essential for determining whether the impugned notification represents a lawful exercise of delegated authority or whether there was a conscious departure from the statutory limits prescribed by Parliament.</w:t>
      </w:r>
    </w:p>
    <w:p w:rsidR="00EE710D" w:rsidRPr="00EE710D" w:rsidRDefault="00EE710D" w:rsidP="00EE710D">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The complainant respectfully submits that these matters can be determined only after investigation of the official records, file movement, departmental correspondence, legal opinions, approval notes and all related documents concerning the framing and publication of the Maharashtra Right to Information Rules, 2026.</w:t>
      </w:r>
    </w:p>
    <w:p w:rsidR="002B2D13" w:rsidRDefault="00D74D52" w:rsidP="002B2D13">
      <w:pPr>
        <w:spacing w:before="100" w:beforeAutospacing="1" w:after="100" w:afterAutospacing="1" w:line="240" w:lineRule="auto"/>
        <w:jc w:val="both"/>
        <w:outlineLvl w:val="2"/>
        <w:rPr>
          <w:rFonts w:ascii="Times New Roman" w:hAnsi="Times New Roman" w:cs="Times New Roman"/>
          <w:b/>
          <w:sz w:val="24"/>
          <w:szCs w:val="24"/>
          <w:u w:val="single"/>
        </w:rPr>
      </w:pPr>
      <w:r>
        <w:rPr>
          <w:rFonts w:ascii="Times New Roman" w:hAnsi="Times New Roman" w:cs="Times New Roman"/>
          <w:b/>
          <w:sz w:val="24"/>
          <w:szCs w:val="24"/>
          <w:u w:val="single"/>
        </w:rPr>
        <w:t xml:space="preserve">10. </w:t>
      </w:r>
      <w:r w:rsidR="00280BD6" w:rsidRPr="00280BD6">
        <w:rPr>
          <w:rFonts w:ascii="Times New Roman" w:hAnsi="Times New Roman" w:cs="Times New Roman"/>
          <w:b/>
          <w:sz w:val="24"/>
          <w:szCs w:val="24"/>
          <w:u w:val="single"/>
        </w:rPr>
        <w:t>COMPARATIVE CHART SHOWING THE AMENDMENTS INTRODUCED BY THE MAHARASHTRA RIGHT TO INFORMATION RULES, 2026, THEIR EFFECT ON CITIZENS, AND MATTERS REQUIRING INVESTIGATION</w:t>
      </w:r>
    </w:p>
    <w:p w:rsidR="00D74D52" w:rsidRDefault="00D74D52" w:rsidP="002B2D13">
      <w:pPr>
        <w:spacing w:before="100" w:beforeAutospacing="1" w:after="100" w:afterAutospacing="1" w:line="240" w:lineRule="auto"/>
        <w:jc w:val="both"/>
        <w:outlineLvl w:val="2"/>
      </w:pPr>
      <w:r>
        <w:lastRenderedPageBreak/>
        <w:t xml:space="preserve">10. The complainant has prepared a comparative statement setting out each impugned Rule, the corresponding provision of the RTI Act, the precise amendment introduced by the Maharashtra Right to Information Rules, 2026, its practical effect upon citizens, the corresponding advantage conferred upon public authorities, and the matters requiring investigation. The same is annexed as </w:t>
      </w:r>
      <w:r>
        <w:rPr>
          <w:rStyle w:val="Strong"/>
        </w:rPr>
        <w:t>Annexure B</w:t>
      </w:r>
      <w:r>
        <w:t xml:space="preserve"> and may be read as part of this complaint.</w:t>
      </w:r>
    </w:p>
    <w:p w:rsidR="008C2D7D" w:rsidRPr="008C2D7D" w:rsidRDefault="008C2D7D" w:rsidP="002B2D13">
      <w:pPr>
        <w:spacing w:before="100" w:beforeAutospacing="1" w:after="100" w:afterAutospacing="1" w:line="240" w:lineRule="auto"/>
        <w:jc w:val="both"/>
        <w:outlineLvl w:val="2"/>
        <w:rPr>
          <w:rFonts w:ascii="Times New Roman" w:hAnsi="Times New Roman" w:cs="Times New Roman"/>
          <w:b/>
          <w:sz w:val="28"/>
          <w:szCs w:val="28"/>
          <w:u w:val="single"/>
        </w:rPr>
      </w:pPr>
      <w:r w:rsidRPr="008C2D7D">
        <w:rPr>
          <w:b/>
          <w:sz w:val="28"/>
          <w:szCs w:val="28"/>
          <w:u w:val="single"/>
        </w:rPr>
        <w:t xml:space="preserve">Attached as Annexure-B </w:t>
      </w:r>
    </w:p>
    <w:p w:rsidR="002B2D13" w:rsidRPr="002B2D13" w:rsidRDefault="002B2D13" w:rsidP="002B2D13">
      <w:pPr>
        <w:spacing w:before="100" w:beforeAutospacing="1" w:after="100" w:afterAutospacing="1" w:line="240" w:lineRule="auto"/>
        <w:outlineLvl w:val="2"/>
        <w:rPr>
          <w:rFonts w:ascii="Times New Roman" w:eastAsia="Times New Roman" w:hAnsi="Times New Roman" w:cs="Times New Roman"/>
          <w:b/>
          <w:bCs/>
          <w:sz w:val="27"/>
          <w:szCs w:val="27"/>
          <w:u w:val="single"/>
        </w:rPr>
      </w:pPr>
      <w:r w:rsidRPr="002B2D13">
        <w:rPr>
          <w:rFonts w:ascii="Times New Roman" w:eastAsia="Times New Roman" w:hAnsi="Times New Roman" w:cs="Times New Roman"/>
          <w:b/>
          <w:bCs/>
          <w:sz w:val="27"/>
          <w:szCs w:val="27"/>
          <w:u w:val="single"/>
        </w:rPr>
        <w:t>CUMULATIVE EFFECT OF ALL THE AMENDMENTS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47"/>
        <w:gridCol w:w="1642"/>
      </w:tblGrid>
      <w:tr w:rsidR="002B2D13" w:rsidRPr="002B2D13" w:rsidTr="002B2D13">
        <w:trPr>
          <w:tblHeader/>
          <w:tblCellSpacing w:w="15" w:type="dxa"/>
        </w:trPr>
        <w:tc>
          <w:tcPr>
            <w:tcW w:w="0" w:type="auto"/>
            <w:vAlign w:val="center"/>
            <w:hideMark/>
          </w:tcPr>
          <w:p w:rsidR="002B2D13" w:rsidRPr="002B2D13" w:rsidRDefault="002B2D13" w:rsidP="002B2D13">
            <w:pPr>
              <w:spacing w:after="0" w:line="240" w:lineRule="auto"/>
              <w:jc w:val="center"/>
              <w:rPr>
                <w:rFonts w:ascii="Times New Roman" w:eastAsia="Times New Roman" w:hAnsi="Times New Roman" w:cs="Times New Roman"/>
                <w:b/>
                <w:bCs/>
                <w:sz w:val="24"/>
                <w:szCs w:val="24"/>
              </w:rPr>
            </w:pPr>
            <w:r w:rsidRPr="002B2D13">
              <w:rPr>
                <w:rFonts w:ascii="Times New Roman" w:eastAsia="Times New Roman" w:hAnsi="Times New Roman" w:cs="Times New Roman"/>
                <w:b/>
                <w:bCs/>
                <w:sz w:val="24"/>
                <w:szCs w:val="24"/>
              </w:rPr>
              <w:t>Effect of the 2026 Rules</w:t>
            </w:r>
          </w:p>
        </w:tc>
        <w:tc>
          <w:tcPr>
            <w:tcW w:w="0" w:type="auto"/>
            <w:vAlign w:val="center"/>
            <w:hideMark/>
          </w:tcPr>
          <w:p w:rsidR="002B2D13" w:rsidRPr="002B2D13" w:rsidRDefault="002B2D13" w:rsidP="002B2D13">
            <w:pPr>
              <w:spacing w:after="0" w:line="240" w:lineRule="auto"/>
              <w:jc w:val="center"/>
              <w:rPr>
                <w:rFonts w:ascii="Times New Roman" w:eastAsia="Times New Roman" w:hAnsi="Times New Roman" w:cs="Times New Roman"/>
                <w:b/>
                <w:bCs/>
                <w:sz w:val="24"/>
                <w:szCs w:val="24"/>
              </w:rPr>
            </w:pPr>
            <w:r w:rsidRPr="002B2D13">
              <w:rPr>
                <w:rFonts w:ascii="Times New Roman" w:eastAsia="Times New Roman" w:hAnsi="Times New Roman" w:cs="Times New Roman"/>
                <w:b/>
                <w:bCs/>
                <w:sz w:val="24"/>
                <w:szCs w:val="24"/>
              </w:rPr>
              <w:t>Position</w:t>
            </w:r>
          </w:p>
        </w:tc>
      </w:tr>
      <w:tr w:rsidR="002B2D13" w:rsidRPr="002B2D13" w:rsidTr="002B2D13">
        <w:trPr>
          <w:tblCellSpacing w:w="15" w:type="dxa"/>
        </w:trPr>
        <w:tc>
          <w:tcPr>
            <w:tcW w:w="0" w:type="auto"/>
            <w:vAlign w:val="center"/>
            <w:hideMark/>
          </w:tcPr>
          <w:p w:rsidR="002B2D13" w:rsidRPr="002B2D13" w:rsidRDefault="002B2D13" w:rsidP="002B2D13">
            <w:pPr>
              <w:spacing w:after="0" w:line="240" w:lineRule="auto"/>
              <w:rPr>
                <w:rFonts w:ascii="Times New Roman" w:eastAsia="Times New Roman" w:hAnsi="Times New Roman" w:cs="Times New Roman"/>
                <w:sz w:val="24"/>
                <w:szCs w:val="24"/>
              </w:rPr>
            </w:pPr>
            <w:r w:rsidRPr="002B2D13">
              <w:rPr>
                <w:rFonts w:ascii="Times New Roman" w:eastAsia="Times New Roman" w:hAnsi="Times New Roman" w:cs="Times New Roman"/>
                <w:sz w:val="24"/>
                <w:szCs w:val="24"/>
              </w:rPr>
              <w:t>Increased financial burden on citizens</w:t>
            </w:r>
          </w:p>
        </w:tc>
        <w:tc>
          <w:tcPr>
            <w:tcW w:w="0" w:type="auto"/>
            <w:vAlign w:val="center"/>
            <w:hideMark/>
          </w:tcPr>
          <w:p w:rsidR="002B2D13" w:rsidRPr="002B2D13" w:rsidRDefault="002B2D13" w:rsidP="002B2D13">
            <w:pPr>
              <w:spacing w:after="0" w:line="240" w:lineRule="auto"/>
              <w:rPr>
                <w:rFonts w:ascii="Times New Roman" w:eastAsia="Times New Roman" w:hAnsi="Times New Roman" w:cs="Times New Roman"/>
                <w:sz w:val="24"/>
                <w:szCs w:val="24"/>
              </w:rPr>
            </w:pPr>
            <w:r w:rsidRPr="002B2D13">
              <w:rPr>
                <w:rFonts w:ascii="Times New Roman" w:eastAsia="Times New Roman" w:hAnsi="Times New Roman" w:cs="Times New Roman"/>
                <w:b/>
                <w:bCs/>
                <w:sz w:val="24"/>
                <w:szCs w:val="24"/>
              </w:rPr>
              <w:t>Yes</w:t>
            </w:r>
          </w:p>
        </w:tc>
      </w:tr>
      <w:tr w:rsidR="002B2D13" w:rsidRPr="002B2D13" w:rsidTr="002B2D13">
        <w:trPr>
          <w:tblCellSpacing w:w="15" w:type="dxa"/>
        </w:trPr>
        <w:tc>
          <w:tcPr>
            <w:tcW w:w="0" w:type="auto"/>
            <w:vAlign w:val="center"/>
            <w:hideMark/>
          </w:tcPr>
          <w:p w:rsidR="002B2D13" w:rsidRPr="002B2D13" w:rsidRDefault="002B2D13" w:rsidP="002B2D13">
            <w:pPr>
              <w:spacing w:after="0" w:line="240" w:lineRule="auto"/>
              <w:rPr>
                <w:rFonts w:ascii="Times New Roman" w:eastAsia="Times New Roman" w:hAnsi="Times New Roman" w:cs="Times New Roman"/>
                <w:sz w:val="24"/>
                <w:szCs w:val="24"/>
              </w:rPr>
            </w:pPr>
            <w:r w:rsidRPr="002B2D13">
              <w:rPr>
                <w:rFonts w:ascii="Times New Roman" w:eastAsia="Times New Roman" w:hAnsi="Times New Roman" w:cs="Times New Roman"/>
                <w:sz w:val="24"/>
                <w:szCs w:val="24"/>
              </w:rPr>
              <w:t>Increased procedural burden on citizens</w:t>
            </w:r>
          </w:p>
        </w:tc>
        <w:tc>
          <w:tcPr>
            <w:tcW w:w="0" w:type="auto"/>
            <w:vAlign w:val="center"/>
            <w:hideMark/>
          </w:tcPr>
          <w:p w:rsidR="002B2D13" w:rsidRPr="002B2D13" w:rsidRDefault="002B2D13" w:rsidP="002B2D13">
            <w:pPr>
              <w:spacing w:after="0" w:line="240" w:lineRule="auto"/>
              <w:rPr>
                <w:rFonts w:ascii="Times New Roman" w:eastAsia="Times New Roman" w:hAnsi="Times New Roman" w:cs="Times New Roman"/>
                <w:sz w:val="24"/>
                <w:szCs w:val="24"/>
              </w:rPr>
            </w:pPr>
            <w:r w:rsidRPr="002B2D13">
              <w:rPr>
                <w:rFonts w:ascii="Times New Roman" w:eastAsia="Times New Roman" w:hAnsi="Times New Roman" w:cs="Times New Roman"/>
                <w:b/>
                <w:bCs/>
                <w:sz w:val="24"/>
                <w:szCs w:val="24"/>
              </w:rPr>
              <w:t>Yes</w:t>
            </w:r>
          </w:p>
        </w:tc>
      </w:tr>
      <w:tr w:rsidR="002B2D13" w:rsidRPr="002B2D13" w:rsidTr="002B2D13">
        <w:trPr>
          <w:tblCellSpacing w:w="15" w:type="dxa"/>
        </w:trPr>
        <w:tc>
          <w:tcPr>
            <w:tcW w:w="0" w:type="auto"/>
            <w:vAlign w:val="center"/>
            <w:hideMark/>
          </w:tcPr>
          <w:p w:rsidR="002B2D13" w:rsidRPr="002B2D13" w:rsidRDefault="002B2D13" w:rsidP="002B2D13">
            <w:pPr>
              <w:spacing w:after="0" w:line="240" w:lineRule="auto"/>
              <w:rPr>
                <w:rFonts w:ascii="Times New Roman" w:eastAsia="Times New Roman" w:hAnsi="Times New Roman" w:cs="Times New Roman"/>
                <w:sz w:val="24"/>
                <w:szCs w:val="24"/>
              </w:rPr>
            </w:pPr>
            <w:r w:rsidRPr="002B2D13">
              <w:rPr>
                <w:rFonts w:ascii="Times New Roman" w:eastAsia="Times New Roman" w:hAnsi="Times New Roman" w:cs="Times New Roman"/>
                <w:sz w:val="24"/>
                <w:szCs w:val="24"/>
              </w:rPr>
              <w:t>Increased documentation requirements</w:t>
            </w:r>
          </w:p>
        </w:tc>
        <w:tc>
          <w:tcPr>
            <w:tcW w:w="0" w:type="auto"/>
            <w:vAlign w:val="center"/>
            <w:hideMark/>
          </w:tcPr>
          <w:p w:rsidR="002B2D13" w:rsidRPr="002B2D13" w:rsidRDefault="002B2D13" w:rsidP="002B2D13">
            <w:pPr>
              <w:spacing w:after="0" w:line="240" w:lineRule="auto"/>
              <w:rPr>
                <w:rFonts w:ascii="Times New Roman" w:eastAsia="Times New Roman" w:hAnsi="Times New Roman" w:cs="Times New Roman"/>
                <w:sz w:val="24"/>
                <w:szCs w:val="24"/>
              </w:rPr>
            </w:pPr>
            <w:r w:rsidRPr="002B2D13">
              <w:rPr>
                <w:rFonts w:ascii="Times New Roman" w:eastAsia="Times New Roman" w:hAnsi="Times New Roman" w:cs="Times New Roman"/>
                <w:b/>
                <w:bCs/>
                <w:sz w:val="24"/>
                <w:szCs w:val="24"/>
              </w:rPr>
              <w:t>Yes</w:t>
            </w:r>
          </w:p>
        </w:tc>
      </w:tr>
      <w:tr w:rsidR="002B2D13" w:rsidRPr="002B2D13" w:rsidTr="002B2D13">
        <w:trPr>
          <w:tblCellSpacing w:w="15" w:type="dxa"/>
        </w:trPr>
        <w:tc>
          <w:tcPr>
            <w:tcW w:w="0" w:type="auto"/>
            <w:vAlign w:val="center"/>
            <w:hideMark/>
          </w:tcPr>
          <w:p w:rsidR="002B2D13" w:rsidRPr="002B2D13" w:rsidRDefault="002B2D13" w:rsidP="002B2D13">
            <w:pPr>
              <w:spacing w:after="0" w:line="240" w:lineRule="auto"/>
              <w:rPr>
                <w:rFonts w:ascii="Times New Roman" w:eastAsia="Times New Roman" w:hAnsi="Times New Roman" w:cs="Times New Roman"/>
                <w:sz w:val="24"/>
                <w:szCs w:val="24"/>
              </w:rPr>
            </w:pPr>
            <w:r w:rsidRPr="002B2D13">
              <w:rPr>
                <w:rFonts w:ascii="Times New Roman" w:eastAsia="Times New Roman" w:hAnsi="Times New Roman" w:cs="Times New Roman"/>
                <w:sz w:val="24"/>
                <w:szCs w:val="24"/>
              </w:rPr>
              <w:t>Increased grounds for technical rejection</w:t>
            </w:r>
          </w:p>
        </w:tc>
        <w:tc>
          <w:tcPr>
            <w:tcW w:w="0" w:type="auto"/>
            <w:vAlign w:val="center"/>
            <w:hideMark/>
          </w:tcPr>
          <w:p w:rsidR="002B2D13" w:rsidRPr="002B2D13" w:rsidRDefault="002B2D13" w:rsidP="002B2D13">
            <w:pPr>
              <w:spacing w:after="0" w:line="240" w:lineRule="auto"/>
              <w:rPr>
                <w:rFonts w:ascii="Times New Roman" w:eastAsia="Times New Roman" w:hAnsi="Times New Roman" w:cs="Times New Roman"/>
                <w:sz w:val="24"/>
                <w:szCs w:val="24"/>
              </w:rPr>
            </w:pPr>
            <w:r w:rsidRPr="002B2D13">
              <w:rPr>
                <w:rFonts w:ascii="Times New Roman" w:eastAsia="Times New Roman" w:hAnsi="Times New Roman" w:cs="Times New Roman"/>
                <w:b/>
                <w:bCs/>
                <w:sz w:val="24"/>
                <w:szCs w:val="24"/>
              </w:rPr>
              <w:t>Yes</w:t>
            </w:r>
          </w:p>
        </w:tc>
      </w:tr>
      <w:tr w:rsidR="002B2D13" w:rsidRPr="002B2D13" w:rsidTr="002B2D13">
        <w:trPr>
          <w:tblCellSpacing w:w="15" w:type="dxa"/>
        </w:trPr>
        <w:tc>
          <w:tcPr>
            <w:tcW w:w="0" w:type="auto"/>
            <w:vAlign w:val="center"/>
            <w:hideMark/>
          </w:tcPr>
          <w:p w:rsidR="002B2D13" w:rsidRPr="002B2D13" w:rsidRDefault="002B2D13" w:rsidP="002B2D13">
            <w:pPr>
              <w:spacing w:after="0" w:line="240" w:lineRule="auto"/>
              <w:rPr>
                <w:rFonts w:ascii="Times New Roman" w:eastAsia="Times New Roman" w:hAnsi="Times New Roman" w:cs="Times New Roman"/>
                <w:sz w:val="24"/>
                <w:szCs w:val="24"/>
              </w:rPr>
            </w:pPr>
            <w:r w:rsidRPr="002B2D13">
              <w:rPr>
                <w:rFonts w:ascii="Times New Roman" w:eastAsia="Times New Roman" w:hAnsi="Times New Roman" w:cs="Times New Roman"/>
                <w:sz w:val="24"/>
                <w:szCs w:val="24"/>
              </w:rPr>
              <w:t>Increased discretion of public authorities</w:t>
            </w:r>
          </w:p>
        </w:tc>
        <w:tc>
          <w:tcPr>
            <w:tcW w:w="0" w:type="auto"/>
            <w:vAlign w:val="center"/>
            <w:hideMark/>
          </w:tcPr>
          <w:p w:rsidR="002B2D13" w:rsidRPr="002B2D13" w:rsidRDefault="002B2D13" w:rsidP="002B2D13">
            <w:pPr>
              <w:spacing w:after="0" w:line="240" w:lineRule="auto"/>
              <w:rPr>
                <w:rFonts w:ascii="Times New Roman" w:eastAsia="Times New Roman" w:hAnsi="Times New Roman" w:cs="Times New Roman"/>
                <w:sz w:val="24"/>
                <w:szCs w:val="24"/>
              </w:rPr>
            </w:pPr>
            <w:r w:rsidRPr="002B2D13">
              <w:rPr>
                <w:rFonts w:ascii="Times New Roman" w:eastAsia="Times New Roman" w:hAnsi="Times New Roman" w:cs="Times New Roman"/>
                <w:b/>
                <w:bCs/>
                <w:sz w:val="24"/>
                <w:szCs w:val="24"/>
              </w:rPr>
              <w:t>Yes</w:t>
            </w:r>
          </w:p>
        </w:tc>
      </w:tr>
      <w:tr w:rsidR="002B2D13" w:rsidRPr="002B2D13" w:rsidTr="002B2D13">
        <w:trPr>
          <w:tblCellSpacing w:w="15" w:type="dxa"/>
        </w:trPr>
        <w:tc>
          <w:tcPr>
            <w:tcW w:w="0" w:type="auto"/>
            <w:vAlign w:val="center"/>
            <w:hideMark/>
          </w:tcPr>
          <w:p w:rsidR="002B2D13" w:rsidRPr="002B2D13" w:rsidRDefault="002B2D13" w:rsidP="002B2D13">
            <w:pPr>
              <w:spacing w:after="0" w:line="240" w:lineRule="auto"/>
              <w:rPr>
                <w:rFonts w:ascii="Times New Roman" w:eastAsia="Times New Roman" w:hAnsi="Times New Roman" w:cs="Times New Roman"/>
                <w:sz w:val="24"/>
                <w:szCs w:val="24"/>
              </w:rPr>
            </w:pPr>
            <w:r w:rsidRPr="002B2D13">
              <w:rPr>
                <w:rFonts w:ascii="Times New Roman" w:eastAsia="Times New Roman" w:hAnsi="Times New Roman" w:cs="Times New Roman"/>
                <w:sz w:val="24"/>
                <w:szCs w:val="24"/>
              </w:rPr>
              <w:t>Increased cost of obtaining information</w:t>
            </w:r>
          </w:p>
        </w:tc>
        <w:tc>
          <w:tcPr>
            <w:tcW w:w="0" w:type="auto"/>
            <w:vAlign w:val="center"/>
            <w:hideMark/>
          </w:tcPr>
          <w:p w:rsidR="002B2D13" w:rsidRPr="002B2D13" w:rsidRDefault="002B2D13" w:rsidP="002B2D13">
            <w:pPr>
              <w:spacing w:after="0" w:line="240" w:lineRule="auto"/>
              <w:rPr>
                <w:rFonts w:ascii="Times New Roman" w:eastAsia="Times New Roman" w:hAnsi="Times New Roman" w:cs="Times New Roman"/>
                <w:sz w:val="24"/>
                <w:szCs w:val="24"/>
              </w:rPr>
            </w:pPr>
            <w:r w:rsidRPr="002B2D13">
              <w:rPr>
                <w:rFonts w:ascii="Times New Roman" w:eastAsia="Times New Roman" w:hAnsi="Times New Roman" w:cs="Times New Roman"/>
                <w:b/>
                <w:bCs/>
                <w:sz w:val="24"/>
                <w:szCs w:val="24"/>
              </w:rPr>
              <w:t>Yes</w:t>
            </w:r>
          </w:p>
        </w:tc>
      </w:tr>
      <w:tr w:rsidR="002B2D13" w:rsidRPr="002B2D13" w:rsidTr="002B2D13">
        <w:trPr>
          <w:tblCellSpacing w:w="15" w:type="dxa"/>
        </w:trPr>
        <w:tc>
          <w:tcPr>
            <w:tcW w:w="0" w:type="auto"/>
            <w:vAlign w:val="center"/>
            <w:hideMark/>
          </w:tcPr>
          <w:p w:rsidR="002B2D13" w:rsidRPr="002B2D13" w:rsidRDefault="002B2D13" w:rsidP="002B2D13">
            <w:pPr>
              <w:spacing w:after="0" w:line="240" w:lineRule="auto"/>
              <w:rPr>
                <w:rFonts w:ascii="Times New Roman" w:eastAsia="Times New Roman" w:hAnsi="Times New Roman" w:cs="Times New Roman"/>
                <w:sz w:val="24"/>
                <w:szCs w:val="24"/>
              </w:rPr>
            </w:pPr>
            <w:r w:rsidRPr="002B2D13">
              <w:rPr>
                <w:rFonts w:ascii="Times New Roman" w:eastAsia="Times New Roman" w:hAnsi="Times New Roman" w:cs="Times New Roman"/>
                <w:sz w:val="24"/>
                <w:szCs w:val="24"/>
              </w:rPr>
              <w:t>Increased difficulty in pursuing appeals</w:t>
            </w:r>
          </w:p>
        </w:tc>
        <w:tc>
          <w:tcPr>
            <w:tcW w:w="0" w:type="auto"/>
            <w:vAlign w:val="center"/>
            <w:hideMark/>
          </w:tcPr>
          <w:p w:rsidR="002B2D13" w:rsidRPr="002B2D13" w:rsidRDefault="002B2D13" w:rsidP="002B2D13">
            <w:pPr>
              <w:spacing w:after="0" w:line="240" w:lineRule="auto"/>
              <w:rPr>
                <w:rFonts w:ascii="Times New Roman" w:eastAsia="Times New Roman" w:hAnsi="Times New Roman" w:cs="Times New Roman"/>
                <w:sz w:val="24"/>
                <w:szCs w:val="24"/>
              </w:rPr>
            </w:pPr>
            <w:r w:rsidRPr="002B2D13">
              <w:rPr>
                <w:rFonts w:ascii="Times New Roman" w:eastAsia="Times New Roman" w:hAnsi="Times New Roman" w:cs="Times New Roman"/>
                <w:b/>
                <w:bCs/>
                <w:sz w:val="24"/>
                <w:szCs w:val="24"/>
              </w:rPr>
              <w:t>Yes</w:t>
            </w:r>
          </w:p>
        </w:tc>
      </w:tr>
      <w:tr w:rsidR="002B2D13" w:rsidRPr="002B2D13" w:rsidTr="002B2D13">
        <w:trPr>
          <w:tblCellSpacing w:w="15" w:type="dxa"/>
        </w:trPr>
        <w:tc>
          <w:tcPr>
            <w:tcW w:w="0" w:type="auto"/>
            <w:vAlign w:val="center"/>
            <w:hideMark/>
          </w:tcPr>
          <w:p w:rsidR="002B2D13" w:rsidRPr="002B2D13" w:rsidRDefault="002B2D13" w:rsidP="002B2D13">
            <w:pPr>
              <w:spacing w:after="0" w:line="240" w:lineRule="auto"/>
              <w:rPr>
                <w:rFonts w:ascii="Times New Roman" w:eastAsia="Times New Roman" w:hAnsi="Times New Roman" w:cs="Times New Roman"/>
                <w:sz w:val="24"/>
                <w:szCs w:val="24"/>
              </w:rPr>
            </w:pPr>
            <w:r w:rsidRPr="002B2D13">
              <w:rPr>
                <w:rFonts w:ascii="Times New Roman" w:eastAsia="Times New Roman" w:hAnsi="Times New Roman" w:cs="Times New Roman"/>
                <w:sz w:val="24"/>
                <w:szCs w:val="24"/>
              </w:rPr>
              <w:t>New accountability imposed on Public Information Officers</w:t>
            </w:r>
          </w:p>
        </w:tc>
        <w:tc>
          <w:tcPr>
            <w:tcW w:w="0" w:type="auto"/>
            <w:vAlign w:val="center"/>
            <w:hideMark/>
          </w:tcPr>
          <w:p w:rsidR="002B2D13" w:rsidRPr="002B2D13" w:rsidRDefault="002B2D13" w:rsidP="002B2D13">
            <w:pPr>
              <w:spacing w:after="0" w:line="240" w:lineRule="auto"/>
              <w:rPr>
                <w:rFonts w:ascii="Times New Roman" w:eastAsia="Times New Roman" w:hAnsi="Times New Roman" w:cs="Times New Roman"/>
                <w:sz w:val="24"/>
                <w:szCs w:val="24"/>
              </w:rPr>
            </w:pPr>
            <w:r w:rsidRPr="002B2D13">
              <w:rPr>
                <w:rFonts w:ascii="Times New Roman" w:eastAsia="Times New Roman" w:hAnsi="Times New Roman" w:cs="Times New Roman"/>
                <w:b/>
                <w:bCs/>
                <w:sz w:val="24"/>
                <w:szCs w:val="24"/>
              </w:rPr>
              <w:t>None identified</w:t>
            </w:r>
          </w:p>
        </w:tc>
      </w:tr>
      <w:tr w:rsidR="002B2D13" w:rsidRPr="002B2D13" w:rsidTr="002B2D13">
        <w:trPr>
          <w:tblCellSpacing w:w="15" w:type="dxa"/>
        </w:trPr>
        <w:tc>
          <w:tcPr>
            <w:tcW w:w="0" w:type="auto"/>
            <w:vAlign w:val="center"/>
            <w:hideMark/>
          </w:tcPr>
          <w:p w:rsidR="002B2D13" w:rsidRPr="002B2D13" w:rsidRDefault="002B2D13" w:rsidP="002B2D13">
            <w:pPr>
              <w:spacing w:after="0" w:line="240" w:lineRule="auto"/>
              <w:rPr>
                <w:rFonts w:ascii="Times New Roman" w:eastAsia="Times New Roman" w:hAnsi="Times New Roman" w:cs="Times New Roman"/>
                <w:sz w:val="24"/>
                <w:szCs w:val="24"/>
              </w:rPr>
            </w:pPr>
            <w:r w:rsidRPr="002B2D13">
              <w:rPr>
                <w:rFonts w:ascii="Times New Roman" w:eastAsia="Times New Roman" w:hAnsi="Times New Roman" w:cs="Times New Roman"/>
                <w:sz w:val="24"/>
                <w:szCs w:val="24"/>
              </w:rPr>
              <w:t>New penalties on erring officers</w:t>
            </w:r>
          </w:p>
        </w:tc>
        <w:tc>
          <w:tcPr>
            <w:tcW w:w="0" w:type="auto"/>
            <w:vAlign w:val="center"/>
            <w:hideMark/>
          </w:tcPr>
          <w:p w:rsidR="002B2D13" w:rsidRPr="002B2D13" w:rsidRDefault="002B2D13" w:rsidP="002B2D13">
            <w:pPr>
              <w:spacing w:after="0" w:line="240" w:lineRule="auto"/>
              <w:rPr>
                <w:rFonts w:ascii="Times New Roman" w:eastAsia="Times New Roman" w:hAnsi="Times New Roman" w:cs="Times New Roman"/>
                <w:sz w:val="24"/>
                <w:szCs w:val="24"/>
              </w:rPr>
            </w:pPr>
            <w:r w:rsidRPr="002B2D13">
              <w:rPr>
                <w:rFonts w:ascii="Times New Roman" w:eastAsia="Times New Roman" w:hAnsi="Times New Roman" w:cs="Times New Roman"/>
                <w:b/>
                <w:bCs/>
                <w:sz w:val="24"/>
                <w:szCs w:val="24"/>
              </w:rPr>
              <w:t>None identified</w:t>
            </w:r>
          </w:p>
        </w:tc>
      </w:tr>
      <w:tr w:rsidR="002B2D13" w:rsidRPr="002B2D13" w:rsidTr="002B2D13">
        <w:trPr>
          <w:tblCellSpacing w:w="15" w:type="dxa"/>
        </w:trPr>
        <w:tc>
          <w:tcPr>
            <w:tcW w:w="0" w:type="auto"/>
            <w:vAlign w:val="center"/>
            <w:hideMark/>
          </w:tcPr>
          <w:p w:rsidR="002B2D13" w:rsidRPr="002B2D13" w:rsidRDefault="002B2D13" w:rsidP="002B2D13">
            <w:pPr>
              <w:spacing w:after="0" w:line="240" w:lineRule="auto"/>
              <w:rPr>
                <w:rFonts w:ascii="Times New Roman" w:eastAsia="Times New Roman" w:hAnsi="Times New Roman" w:cs="Times New Roman"/>
                <w:sz w:val="24"/>
                <w:szCs w:val="24"/>
              </w:rPr>
            </w:pPr>
            <w:r w:rsidRPr="002B2D13">
              <w:rPr>
                <w:rFonts w:ascii="Times New Roman" w:eastAsia="Times New Roman" w:hAnsi="Times New Roman" w:cs="Times New Roman"/>
                <w:sz w:val="24"/>
                <w:szCs w:val="24"/>
              </w:rPr>
              <w:t>Additional rights granted to RTI applicants</w:t>
            </w:r>
          </w:p>
        </w:tc>
        <w:tc>
          <w:tcPr>
            <w:tcW w:w="0" w:type="auto"/>
            <w:vAlign w:val="center"/>
            <w:hideMark/>
          </w:tcPr>
          <w:p w:rsidR="002B2D13" w:rsidRPr="002B2D13" w:rsidRDefault="002B2D13" w:rsidP="002B2D13">
            <w:pPr>
              <w:spacing w:after="0" w:line="240" w:lineRule="auto"/>
              <w:rPr>
                <w:rFonts w:ascii="Times New Roman" w:eastAsia="Times New Roman" w:hAnsi="Times New Roman" w:cs="Times New Roman"/>
                <w:sz w:val="24"/>
                <w:szCs w:val="24"/>
              </w:rPr>
            </w:pPr>
            <w:r w:rsidRPr="002B2D13">
              <w:rPr>
                <w:rFonts w:ascii="Times New Roman" w:eastAsia="Times New Roman" w:hAnsi="Times New Roman" w:cs="Times New Roman"/>
                <w:b/>
                <w:bCs/>
                <w:sz w:val="24"/>
                <w:szCs w:val="24"/>
              </w:rPr>
              <w:t>None identified</w:t>
            </w:r>
          </w:p>
        </w:tc>
      </w:tr>
      <w:tr w:rsidR="002B2D13" w:rsidRPr="002B2D13" w:rsidTr="002B2D13">
        <w:trPr>
          <w:tblCellSpacing w:w="15" w:type="dxa"/>
        </w:trPr>
        <w:tc>
          <w:tcPr>
            <w:tcW w:w="0" w:type="auto"/>
            <w:vAlign w:val="center"/>
            <w:hideMark/>
          </w:tcPr>
          <w:p w:rsidR="002B2D13" w:rsidRPr="002B2D13" w:rsidRDefault="002B2D13" w:rsidP="002B2D13">
            <w:pPr>
              <w:spacing w:after="0" w:line="240" w:lineRule="auto"/>
              <w:rPr>
                <w:rFonts w:ascii="Times New Roman" w:eastAsia="Times New Roman" w:hAnsi="Times New Roman" w:cs="Times New Roman"/>
                <w:sz w:val="24"/>
                <w:szCs w:val="24"/>
              </w:rPr>
            </w:pPr>
            <w:r w:rsidRPr="002B2D13">
              <w:rPr>
                <w:rFonts w:ascii="Times New Roman" w:eastAsia="Times New Roman" w:hAnsi="Times New Roman" w:cs="Times New Roman"/>
                <w:sz w:val="24"/>
                <w:szCs w:val="24"/>
              </w:rPr>
              <w:t>Measures facilitating easier access to information</w:t>
            </w:r>
          </w:p>
        </w:tc>
        <w:tc>
          <w:tcPr>
            <w:tcW w:w="0" w:type="auto"/>
            <w:vAlign w:val="center"/>
            <w:hideMark/>
          </w:tcPr>
          <w:p w:rsidR="002B2D13" w:rsidRPr="002B2D13" w:rsidRDefault="002B2D13" w:rsidP="002B2D13">
            <w:pPr>
              <w:spacing w:after="0" w:line="240" w:lineRule="auto"/>
              <w:rPr>
                <w:rFonts w:ascii="Times New Roman" w:eastAsia="Times New Roman" w:hAnsi="Times New Roman" w:cs="Times New Roman"/>
                <w:sz w:val="24"/>
                <w:szCs w:val="24"/>
              </w:rPr>
            </w:pPr>
            <w:r w:rsidRPr="002B2D13">
              <w:rPr>
                <w:rFonts w:ascii="Times New Roman" w:eastAsia="Times New Roman" w:hAnsi="Times New Roman" w:cs="Times New Roman"/>
                <w:b/>
                <w:bCs/>
                <w:sz w:val="24"/>
                <w:szCs w:val="24"/>
              </w:rPr>
              <w:t>None identified</w:t>
            </w:r>
          </w:p>
        </w:tc>
      </w:tr>
    </w:tbl>
    <w:p w:rsidR="002B2D13" w:rsidRPr="002B2D13" w:rsidRDefault="002B2D13" w:rsidP="00CB3151">
      <w:pPr>
        <w:spacing w:before="100" w:beforeAutospacing="1" w:after="100" w:afterAutospacing="1" w:line="240" w:lineRule="auto"/>
        <w:jc w:val="both"/>
        <w:outlineLvl w:val="1"/>
        <w:rPr>
          <w:rFonts w:ascii="Times New Roman" w:eastAsia="Times New Roman" w:hAnsi="Times New Roman" w:cs="Times New Roman"/>
          <w:b/>
          <w:bCs/>
          <w:sz w:val="24"/>
          <w:szCs w:val="24"/>
          <w:u w:val="single"/>
        </w:rPr>
      </w:pPr>
      <w:r w:rsidRPr="002B2D13">
        <w:rPr>
          <w:rFonts w:ascii="Times New Roman" w:eastAsia="Times New Roman" w:hAnsi="Times New Roman" w:cs="Times New Roman"/>
          <w:b/>
          <w:bCs/>
          <w:sz w:val="24"/>
          <w:szCs w:val="24"/>
          <w:u w:val="single"/>
        </w:rPr>
        <w:t>SUMMARY OF THE EFFECT OF THE MAHARASHTRA RTI RULES, 2026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78"/>
        <w:gridCol w:w="6682"/>
      </w:tblGrid>
      <w:tr w:rsidR="00485A99" w:rsidRPr="002B2D13" w:rsidTr="002B2D13">
        <w:trPr>
          <w:tblHeader/>
          <w:tblCellSpacing w:w="15" w:type="dxa"/>
        </w:trPr>
        <w:tc>
          <w:tcPr>
            <w:tcW w:w="0" w:type="auto"/>
            <w:vAlign w:val="center"/>
            <w:hideMark/>
          </w:tcPr>
          <w:p w:rsidR="002B2D13" w:rsidRPr="002B2D13" w:rsidRDefault="002B2D13" w:rsidP="002B2D13">
            <w:pPr>
              <w:spacing w:after="0" w:line="240" w:lineRule="auto"/>
              <w:jc w:val="center"/>
              <w:rPr>
                <w:rFonts w:ascii="Times New Roman" w:eastAsia="Times New Roman" w:hAnsi="Times New Roman" w:cs="Times New Roman"/>
                <w:b/>
                <w:bCs/>
                <w:sz w:val="24"/>
                <w:szCs w:val="24"/>
              </w:rPr>
            </w:pPr>
            <w:r w:rsidRPr="002B2D13">
              <w:rPr>
                <w:rFonts w:ascii="Times New Roman" w:eastAsia="Times New Roman" w:hAnsi="Times New Roman" w:cs="Times New Roman"/>
                <w:b/>
                <w:bCs/>
                <w:sz w:val="24"/>
                <w:szCs w:val="24"/>
              </w:rPr>
              <w:t>Particulars</w:t>
            </w:r>
          </w:p>
        </w:tc>
        <w:tc>
          <w:tcPr>
            <w:tcW w:w="0" w:type="auto"/>
            <w:vAlign w:val="center"/>
            <w:hideMark/>
          </w:tcPr>
          <w:p w:rsidR="002B2D13" w:rsidRPr="002B2D13" w:rsidRDefault="002B2D13" w:rsidP="002B2D13">
            <w:pPr>
              <w:spacing w:after="0" w:line="240" w:lineRule="auto"/>
              <w:jc w:val="center"/>
              <w:rPr>
                <w:rFonts w:ascii="Times New Roman" w:eastAsia="Times New Roman" w:hAnsi="Times New Roman" w:cs="Times New Roman"/>
                <w:b/>
                <w:bCs/>
                <w:sz w:val="24"/>
                <w:szCs w:val="24"/>
              </w:rPr>
            </w:pPr>
            <w:r w:rsidRPr="002B2D13">
              <w:rPr>
                <w:rFonts w:ascii="Times New Roman" w:eastAsia="Times New Roman" w:hAnsi="Times New Roman" w:cs="Times New Roman"/>
                <w:b/>
                <w:bCs/>
                <w:sz w:val="24"/>
                <w:szCs w:val="24"/>
              </w:rPr>
              <w:t>Position</w:t>
            </w:r>
          </w:p>
        </w:tc>
      </w:tr>
      <w:tr w:rsidR="00485A99" w:rsidRPr="002B2D13" w:rsidTr="002B2D13">
        <w:trPr>
          <w:tblCellSpacing w:w="15" w:type="dxa"/>
        </w:trPr>
        <w:tc>
          <w:tcPr>
            <w:tcW w:w="0" w:type="auto"/>
            <w:vAlign w:val="center"/>
            <w:hideMark/>
          </w:tcPr>
          <w:p w:rsidR="002B2D13" w:rsidRPr="002B2D13" w:rsidRDefault="002B2D13" w:rsidP="002B2D13">
            <w:pPr>
              <w:spacing w:after="0" w:line="240" w:lineRule="auto"/>
              <w:rPr>
                <w:rFonts w:ascii="Times New Roman" w:eastAsia="Times New Roman" w:hAnsi="Times New Roman" w:cs="Times New Roman"/>
                <w:sz w:val="24"/>
                <w:szCs w:val="24"/>
              </w:rPr>
            </w:pPr>
            <w:r w:rsidRPr="002B2D13">
              <w:rPr>
                <w:rFonts w:ascii="Times New Roman" w:eastAsia="Times New Roman" w:hAnsi="Times New Roman" w:cs="Times New Roman"/>
                <w:sz w:val="24"/>
                <w:szCs w:val="24"/>
              </w:rPr>
              <w:t>Total Rules challenged</w:t>
            </w:r>
          </w:p>
        </w:tc>
        <w:tc>
          <w:tcPr>
            <w:tcW w:w="0" w:type="auto"/>
            <w:vAlign w:val="center"/>
            <w:hideMark/>
          </w:tcPr>
          <w:p w:rsidR="002B2D13" w:rsidRPr="002B2D13" w:rsidRDefault="00D868CF" w:rsidP="002B2D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485A99" w:rsidRPr="002B2D13" w:rsidTr="002B2D13">
        <w:trPr>
          <w:tblCellSpacing w:w="15" w:type="dxa"/>
        </w:trPr>
        <w:tc>
          <w:tcPr>
            <w:tcW w:w="0" w:type="auto"/>
            <w:vAlign w:val="center"/>
            <w:hideMark/>
          </w:tcPr>
          <w:p w:rsidR="002B2D13" w:rsidRPr="002B2D13" w:rsidRDefault="002B2D13" w:rsidP="002B2D13">
            <w:pPr>
              <w:spacing w:after="0" w:line="240" w:lineRule="auto"/>
              <w:rPr>
                <w:rFonts w:ascii="Times New Roman" w:eastAsia="Times New Roman" w:hAnsi="Times New Roman" w:cs="Times New Roman"/>
                <w:sz w:val="24"/>
                <w:szCs w:val="24"/>
              </w:rPr>
            </w:pPr>
            <w:r w:rsidRPr="002B2D13">
              <w:rPr>
                <w:rFonts w:ascii="Times New Roman" w:eastAsia="Times New Roman" w:hAnsi="Times New Roman" w:cs="Times New Roman"/>
                <w:sz w:val="24"/>
                <w:szCs w:val="24"/>
              </w:rPr>
              <w:t>Rules increasing financial burden</w:t>
            </w:r>
          </w:p>
        </w:tc>
        <w:tc>
          <w:tcPr>
            <w:tcW w:w="0" w:type="auto"/>
            <w:vAlign w:val="center"/>
            <w:hideMark/>
          </w:tcPr>
          <w:p w:rsidR="002B2D13" w:rsidRPr="002B2D13" w:rsidRDefault="00D868CF" w:rsidP="002B2D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05    ( RTI , appeal, 2</w:t>
            </w:r>
            <w:r w:rsidRPr="00D868CF">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appeal, postage, cost per copy)</w:t>
            </w:r>
          </w:p>
        </w:tc>
      </w:tr>
      <w:tr w:rsidR="00485A99" w:rsidRPr="002B2D13" w:rsidTr="002B2D13">
        <w:trPr>
          <w:tblCellSpacing w:w="15" w:type="dxa"/>
        </w:trPr>
        <w:tc>
          <w:tcPr>
            <w:tcW w:w="0" w:type="auto"/>
            <w:vAlign w:val="center"/>
            <w:hideMark/>
          </w:tcPr>
          <w:p w:rsidR="002B2D13" w:rsidRPr="002B2D13" w:rsidRDefault="002B2D13" w:rsidP="002B2D13">
            <w:pPr>
              <w:spacing w:after="0" w:line="240" w:lineRule="auto"/>
              <w:rPr>
                <w:rFonts w:ascii="Times New Roman" w:eastAsia="Times New Roman" w:hAnsi="Times New Roman" w:cs="Times New Roman"/>
                <w:sz w:val="24"/>
                <w:szCs w:val="24"/>
              </w:rPr>
            </w:pPr>
            <w:r w:rsidRPr="002B2D13">
              <w:rPr>
                <w:rFonts w:ascii="Times New Roman" w:eastAsia="Times New Roman" w:hAnsi="Times New Roman" w:cs="Times New Roman"/>
                <w:sz w:val="24"/>
                <w:szCs w:val="24"/>
              </w:rPr>
              <w:t>Rules creating additional procedural hurdles</w:t>
            </w:r>
          </w:p>
        </w:tc>
        <w:tc>
          <w:tcPr>
            <w:tcW w:w="0" w:type="auto"/>
            <w:vAlign w:val="center"/>
            <w:hideMark/>
          </w:tcPr>
          <w:p w:rsidR="002B2D13" w:rsidRPr="002B2D13" w:rsidRDefault="002B2D13" w:rsidP="002B2D13">
            <w:pPr>
              <w:spacing w:after="0" w:line="240" w:lineRule="auto"/>
              <w:rPr>
                <w:rFonts w:ascii="Times New Roman" w:eastAsia="Times New Roman" w:hAnsi="Times New Roman" w:cs="Times New Roman"/>
                <w:sz w:val="24"/>
                <w:szCs w:val="24"/>
              </w:rPr>
            </w:pPr>
            <w:r w:rsidRPr="002B2D13">
              <w:rPr>
                <w:rFonts w:ascii="Times New Roman" w:eastAsia="Times New Roman" w:hAnsi="Times New Roman" w:cs="Times New Roman"/>
                <w:sz w:val="24"/>
                <w:szCs w:val="24"/>
              </w:rPr>
              <w:t>10</w:t>
            </w:r>
          </w:p>
        </w:tc>
      </w:tr>
      <w:tr w:rsidR="00485A99" w:rsidRPr="002B2D13" w:rsidTr="002B2D13">
        <w:trPr>
          <w:tblCellSpacing w:w="15" w:type="dxa"/>
        </w:trPr>
        <w:tc>
          <w:tcPr>
            <w:tcW w:w="0" w:type="auto"/>
            <w:vAlign w:val="center"/>
            <w:hideMark/>
          </w:tcPr>
          <w:p w:rsidR="002B2D13" w:rsidRPr="002B2D13" w:rsidRDefault="002B2D13" w:rsidP="002B2D13">
            <w:pPr>
              <w:spacing w:after="0" w:line="240" w:lineRule="auto"/>
              <w:rPr>
                <w:rFonts w:ascii="Times New Roman" w:eastAsia="Times New Roman" w:hAnsi="Times New Roman" w:cs="Times New Roman"/>
                <w:sz w:val="24"/>
                <w:szCs w:val="24"/>
              </w:rPr>
            </w:pPr>
            <w:r w:rsidRPr="002B2D13">
              <w:rPr>
                <w:rFonts w:ascii="Times New Roman" w:eastAsia="Times New Roman" w:hAnsi="Times New Roman" w:cs="Times New Roman"/>
                <w:sz w:val="24"/>
                <w:szCs w:val="24"/>
              </w:rPr>
              <w:t>Rules increasing discretion of authorities</w:t>
            </w:r>
          </w:p>
        </w:tc>
        <w:tc>
          <w:tcPr>
            <w:tcW w:w="0" w:type="auto"/>
            <w:vAlign w:val="center"/>
            <w:hideMark/>
          </w:tcPr>
          <w:p w:rsidR="002B2D13" w:rsidRPr="002B2D13" w:rsidRDefault="002B2D13" w:rsidP="002B2D13">
            <w:pPr>
              <w:spacing w:after="0" w:line="240" w:lineRule="auto"/>
              <w:rPr>
                <w:rFonts w:ascii="Times New Roman" w:eastAsia="Times New Roman" w:hAnsi="Times New Roman" w:cs="Times New Roman"/>
                <w:sz w:val="24"/>
                <w:szCs w:val="24"/>
              </w:rPr>
            </w:pPr>
            <w:r w:rsidRPr="002B2D13">
              <w:rPr>
                <w:rFonts w:ascii="Times New Roman" w:eastAsia="Times New Roman" w:hAnsi="Times New Roman" w:cs="Times New Roman"/>
                <w:sz w:val="24"/>
                <w:szCs w:val="24"/>
              </w:rPr>
              <w:t>Several</w:t>
            </w:r>
          </w:p>
        </w:tc>
      </w:tr>
      <w:tr w:rsidR="00485A99" w:rsidRPr="002B2D13" w:rsidTr="002B2D13">
        <w:trPr>
          <w:tblCellSpacing w:w="15" w:type="dxa"/>
        </w:trPr>
        <w:tc>
          <w:tcPr>
            <w:tcW w:w="0" w:type="auto"/>
            <w:vAlign w:val="center"/>
            <w:hideMark/>
          </w:tcPr>
          <w:p w:rsidR="002B2D13" w:rsidRPr="002B2D13" w:rsidRDefault="002B2D13" w:rsidP="002B2D13">
            <w:pPr>
              <w:spacing w:after="0" w:line="240" w:lineRule="auto"/>
              <w:rPr>
                <w:rFonts w:ascii="Times New Roman" w:eastAsia="Times New Roman" w:hAnsi="Times New Roman" w:cs="Times New Roman"/>
                <w:sz w:val="24"/>
                <w:szCs w:val="24"/>
              </w:rPr>
            </w:pPr>
            <w:r w:rsidRPr="002B2D13">
              <w:rPr>
                <w:rFonts w:ascii="Times New Roman" w:eastAsia="Times New Roman" w:hAnsi="Times New Roman" w:cs="Times New Roman"/>
                <w:sz w:val="24"/>
                <w:szCs w:val="24"/>
              </w:rPr>
              <w:t>Rules restricting access to information</w:t>
            </w:r>
          </w:p>
        </w:tc>
        <w:tc>
          <w:tcPr>
            <w:tcW w:w="0" w:type="auto"/>
            <w:vAlign w:val="center"/>
            <w:hideMark/>
          </w:tcPr>
          <w:p w:rsidR="002B2D13" w:rsidRPr="002B2D13" w:rsidRDefault="002B2D13" w:rsidP="002B2D13">
            <w:pPr>
              <w:spacing w:after="0" w:line="240" w:lineRule="auto"/>
              <w:rPr>
                <w:rFonts w:ascii="Times New Roman" w:eastAsia="Times New Roman" w:hAnsi="Times New Roman" w:cs="Times New Roman"/>
                <w:sz w:val="24"/>
                <w:szCs w:val="24"/>
              </w:rPr>
            </w:pPr>
            <w:r w:rsidRPr="002B2D13">
              <w:rPr>
                <w:rFonts w:ascii="Times New Roman" w:eastAsia="Times New Roman" w:hAnsi="Times New Roman" w:cs="Times New Roman"/>
                <w:sz w:val="24"/>
                <w:szCs w:val="24"/>
              </w:rPr>
              <w:t>Several</w:t>
            </w:r>
          </w:p>
        </w:tc>
      </w:tr>
      <w:tr w:rsidR="00485A99" w:rsidRPr="002B2D13" w:rsidTr="002B2D13">
        <w:trPr>
          <w:tblCellSpacing w:w="15" w:type="dxa"/>
        </w:trPr>
        <w:tc>
          <w:tcPr>
            <w:tcW w:w="0" w:type="auto"/>
            <w:vAlign w:val="center"/>
            <w:hideMark/>
          </w:tcPr>
          <w:p w:rsidR="002B2D13" w:rsidRPr="002B2D13" w:rsidRDefault="002B2D13" w:rsidP="002B2D13">
            <w:pPr>
              <w:spacing w:after="0" w:line="240" w:lineRule="auto"/>
              <w:rPr>
                <w:rFonts w:ascii="Times New Roman" w:eastAsia="Times New Roman" w:hAnsi="Times New Roman" w:cs="Times New Roman"/>
                <w:sz w:val="24"/>
                <w:szCs w:val="24"/>
              </w:rPr>
            </w:pPr>
            <w:r w:rsidRPr="002B2D13">
              <w:rPr>
                <w:rFonts w:ascii="Times New Roman" w:eastAsia="Times New Roman" w:hAnsi="Times New Roman" w:cs="Times New Roman"/>
                <w:sz w:val="24"/>
                <w:szCs w:val="24"/>
              </w:rPr>
              <w:t>Rules imposing additional accountability upon PIOs</w:t>
            </w:r>
          </w:p>
        </w:tc>
        <w:tc>
          <w:tcPr>
            <w:tcW w:w="0" w:type="auto"/>
            <w:vAlign w:val="center"/>
            <w:hideMark/>
          </w:tcPr>
          <w:p w:rsidR="002B2D13" w:rsidRPr="002B2D13" w:rsidRDefault="002B2D13" w:rsidP="002B2D13">
            <w:pPr>
              <w:spacing w:after="0" w:line="240" w:lineRule="auto"/>
              <w:rPr>
                <w:rFonts w:ascii="Times New Roman" w:eastAsia="Times New Roman" w:hAnsi="Times New Roman" w:cs="Times New Roman"/>
                <w:sz w:val="24"/>
                <w:szCs w:val="24"/>
              </w:rPr>
            </w:pPr>
            <w:r w:rsidRPr="002B2D13">
              <w:rPr>
                <w:rFonts w:ascii="Times New Roman" w:eastAsia="Times New Roman" w:hAnsi="Times New Roman" w:cs="Times New Roman"/>
                <w:sz w:val="24"/>
                <w:szCs w:val="24"/>
              </w:rPr>
              <w:t>Nil</w:t>
            </w:r>
          </w:p>
        </w:tc>
      </w:tr>
      <w:tr w:rsidR="00485A99" w:rsidRPr="002B2D13" w:rsidTr="002B2D13">
        <w:trPr>
          <w:tblCellSpacing w:w="15" w:type="dxa"/>
        </w:trPr>
        <w:tc>
          <w:tcPr>
            <w:tcW w:w="0" w:type="auto"/>
            <w:vAlign w:val="center"/>
            <w:hideMark/>
          </w:tcPr>
          <w:p w:rsidR="002B2D13" w:rsidRPr="002B2D13" w:rsidRDefault="002B2D13" w:rsidP="002B2D13">
            <w:pPr>
              <w:spacing w:after="0" w:line="240" w:lineRule="auto"/>
              <w:rPr>
                <w:rFonts w:ascii="Times New Roman" w:eastAsia="Times New Roman" w:hAnsi="Times New Roman" w:cs="Times New Roman"/>
                <w:sz w:val="24"/>
                <w:szCs w:val="24"/>
              </w:rPr>
            </w:pPr>
            <w:r w:rsidRPr="002B2D13">
              <w:rPr>
                <w:rFonts w:ascii="Times New Roman" w:eastAsia="Times New Roman" w:hAnsi="Times New Roman" w:cs="Times New Roman"/>
                <w:sz w:val="24"/>
                <w:szCs w:val="24"/>
              </w:rPr>
              <w:t>Rules strengthening citizens' rights</w:t>
            </w:r>
          </w:p>
        </w:tc>
        <w:tc>
          <w:tcPr>
            <w:tcW w:w="0" w:type="auto"/>
            <w:vAlign w:val="center"/>
            <w:hideMark/>
          </w:tcPr>
          <w:p w:rsidR="002B2D13" w:rsidRPr="002B2D13" w:rsidRDefault="002B2D13" w:rsidP="002B2D13">
            <w:pPr>
              <w:spacing w:after="0" w:line="240" w:lineRule="auto"/>
              <w:rPr>
                <w:rFonts w:ascii="Times New Roman" w:eastAsia="Times New Roman" w:hAnsi="Times New Roman" w:cs="Times New Roman"/>
                <w:sz w:val="24"/>
                <w:szCs w:val="24"/>
              </w:rPr>
            </w:pPr>
            <w:r w:rsidRPr="002B2D13">
              <w:rPr>
                <w:rFonts w:ascii="Times New Roman" w:eastAsia="Times New Roman" w:hAnsi="Times New Roman" w:cs="Times New Roman"/>
                <w:sz w:val="24"/>
                <w:szCs w:val="24"/>
              </w:rPr>
              <w:t>Nil</w:t>
            </w:r>
          </w:p>
        </w:tc>
      </w:tr>
      <w:tr w:rsidR="00485A99" w:rsidRPr="002B2D13" w:rsidTr="002B2D13">
        <w:trPr>
          <w:tblCellSpacing w:w="15" w:type="dxa"/>
        </w:trPr>
        <w:tc>
          <w:tcPr>
            <w:tcW w:w="0" w:type="auto"/>
            <w:vAlign w:val="center"/>
            <w:hideMark/>
          </w:tcPr>
          <w:p w:rsidR="002B2D13" w:rsidRPr="002B2D13" w:rsidRDefault="002B2D13" w:rsidP="002B2D13">
            <w:pPr>
              <w:spacing w:after="0" w:line="240" w:lineRule="auto"/>
              <w:rPr>
                <w:rFonts w:ascii="Times New Roman" w:eastAsia="Times New Roman" w:hAnsi="Times New Roman" w:cs="Times New Roman"/>
                <w:sz w:val="24"/>
                <w:szCs w:val="24"/>
              </w:rPr>
            </w:pPr>
            <w:r w:rsidRPr="002B2D13">
              <w:rPr>
                <w:rFonts w:ascii="Times New Roman" w:eastAsia="Times New Roman" w:hAnsi="Times New Roman" w:cs="Times New Roman"/>
                <w:sz w:val="24"/>
                <w:szCs w:val="24"/>
              </w:rPr>
              <w:lastRenderedPageBreak/>
              <w:t>Overall pattern</w:t>
            </w:r>
          </w:p>
        </w:tc>
        <w:tc>
          <w:tcPr>
            <w:tcW w:w="0" w:type="auto"/>
            <w:vAlign w:val="center"/>
            <w:hideMark/>
          </w:tcPr>
          <w:p w:rsidR="002B2D13" w:rsidRPr="002B2D13" w:rsidRDefault="002B2D13" w:rsidP="007B060F">
            <w:pPr>
              <w:spacing w:after="0" w:line="240" w:lineRule="auto"/>
              <w:jc w:val="both"/>
              <w:rPr>
                <w:rFonts w:ascii="Times New Roman" w:eastAsia="Times New Roman" w:hAnsi="Times New Roman" w:cs="Times New Roman"/>
                <w:sz w:val="24"/>
                <w:szCs w:val="24"/>
              </w:rPr>
            </w:pPr>
            <w:r w:rsidRPr="002B2D13">
              <w:rPr>
                <w:rFonts w:ascii="Times New Roman" w:eastAsia="Times New Roman" w:hAnsi="Times New Roman" w:cs="Times New Roman"/>
                <w:sz w:val="24"/>
                <w:szCs w:val="24"/>
              </w:rPr>
              <w:t>Burdens on citizens without corresponding increase in accountability of public authorities</w:t>
            </w:r>
            <w:r w:rsidR="00485A99">
              <w:rPr>
                <w:rFonts w:ascii="Times New Roman" w:eastAsia="Times New Roman" w:hAnsi="Times New Roman" w:cs="Times New Roman"/>
                <w:sz w:val="24"/>
                <w:szCs w:val="24"/>
              </w:rPr>
              <w:t xml:space="preserve"> and facilitating them to deny information on silly grounds and at whims </w:t>
            </w:r>
            <w:r w:rsidR="007B060F">
              <w:rPr>
                <w:rFonts w:ascii="Times New Roman" w:eastAsia="Times New Roman" w:hAnsi="Times New Roman" w:cs="Times New Roman"/>
                <w:sz w:val="24"/>
                <w:szCs w:val="24"/>
              </w:rPr>
              <w:t>a</w:t>
            </w:r>
            <w:r w:rsidR="00485A99">
              <w:rPr>
                <w:rFonts w:ascii="Times New Roman" w:eastAsia="Times New Roman" w:hAnsi="Times New Roman" w:cs="Times New Roman"/>
                <w:sz w:val="24"/>
                <w:szCs w:val="24"/>
              </w:rPr>
              <w:t>nd fancies.</w:t>
            </w:r>
          </w:p>
        </w:tc>
      </w:tr>
    </w:tbl>
    <w:p w:rsidR="00F81C57" w:rsidRPr="002B2D13" w:rsidRDefault="00F81C57" w:rsidP="00B0395C">
      <w:pPr>
        <w:spacing w:beforeAutospacing="1" w:after="100" w:afterAutospacing="1" w:line="240" w:lineRule="auto"/>
        <w:jc w:val="both"/>
        <w:rPr>
          <w:rFonts w:ascii="Times New Roman" w:eastAsia="Times New Roman" w:hAnsi="Times New Roman" w:cs="Times New Roman"/>
          <w:sz w:val="24"/>
          <w:szCs w:val="24"/>
          <w:u w:val="single"/>
        </w:rPr>
      </w:pPr>
      <w:r w:rsidRPr="002B2D13">
        <w:rPr>
          <w:rFonts w:ascii="Times New Roman" w:eastAsia="Times New Roman" w:hAnsi="Times New Roman" w:cs="Times New Roman"/>
          <w:b/>
          <w:bCs/>
          <w:sz w:val="24"/>
          <w:szCs w:val="24"/>
          <w:u w:val="single"/>
        </w:rPr>
        <w:t>Conclusion of the Comparative Analysis</w:t>
      </w:r>
    </w:p>
    <w:p w:rsidR="00F81C57" w:rsidRDefault="00F81C57" w:rsidP="00B0395C">
      <w:pPr>
        <w:spacing w:before="100" w:beforeAutospacing="1" w:after="100" w:afterAutospacing="1" w:line="240" w:lineRule="auto"/>
        <w:jc w:val="both"/>
        <w:rPr>
          <w:rFonts w:ascii="Times New Roman" w:eastAsia="Times New Roman" w:hAnsi="Times New Roman" w:cs="Times New Roman"/>
          <w:sz w:val="24"/>
          <w:szCs w:val="24"/>
        </w:rPr>
      </w:pPr>
      <w:r w:rsidRPr="002B2D13">
        <w:rPr>
          <w:rFonts w:ascii="Times New Roman" w:eastAsia="Times New Roman" w:hAnsi="Times New Roman" w:cs="Times New Roman"/>
          <w:sz w:val="24"/>
          <w:szCs w:val="24"/>
        </w:rPr>
        <w:t>The above comparative analysis demonstrates a consistent legislative pattern. Nearly every substantial amendment imposes an additional burden upon citizens while correspondingly enlarging the procedural discretion available to public authorities. No corresponding amendment has been identified which strengthens the statutory rights of RTI applicants, facilitates easier access to information, or imposes additional accountability upon Public Information Officers. Investigation is therefore necessary to ascertain whether these amendments merely carry out the provisions of the RTI Act or substantially alter the statutory scheme enacted by Parliament.</w:t>
      </w:r>
    </w:p>
    <w:p w:rsidR="002B2D13" w:rsidRPr="002B2D13" w:rsidRDefault="002B2D13" w:rsidP="002B2D13">
      <w:pPr>
        <w:pBdr>
          <w:top w:val="single" w:sz="6" w:space="1" w:color="auto"/>
        </w:pBdr>
        <w:spacing w:after="0" w:line="240" w:lineRule="auto"/>
        <w:jc w:val="center"/>
        <w:rPr>
          <w:rFonts w:ascii="Arial" w:eastAsia="Times New Roman" w:hAnsi="Arial" w:cs="Arial"/>
          <w:vanish/>
          <w:sz w:val="16"/>
          <w:szCs w:val="16"/>
        </w:rPr>
      </w:pPr>
      <w:r w:rsidRPr="002B2D13">
        <w:rPr>
          <w:rFonts w:ascii="Arial" w:eastAsia="Times New Roman" w:hAnsi="Arial" w:cs="Arial"/>
          <w:vanish/>
          <w:sz w:val="16"/>
          <w:szCs w:val="16"/>
        </w:rPr>
        <w:t>Bottom of Form</w:t>
      </w:r>
    </w:p>
    <w:p w:rsidR="00EE710D" w:rsidRPr="00EE710D" w:rsidRDefault="00EE710D" w:rsidP="00EE710D">
      <w:pPr>
        <w:spacing w:before="100" w:beforeAutospacing="1" w:after="100" w:afterAutospacing="1" w:line="240" w:lineRule="auto"/>
        <w:rPr>
          <w:rFonts w:ascii="Times New Roman" w:eastAsia="Times New Roman" w:hAnsi="Times New Roman" w:cs="Times New Roman"/>
          <w:sz w:val="24"/>
          <w:szCs w:val="24"/>
        </w:rPr>
      </w:pPr>
    </w:p>
    <w:p w:rsidR="00EE710D" w:rsidRPr="00EE710D" w:rsidRDefault="00EE710D" w:rsidP="00EE710D">
      <w:pPr>
        <w:spacing w:before="100" w:beforeAutospacing="1" w:after="100" w:afterAutospacing="1" w:line="240" w:lineRule="auto"/>
        <w:outlineLvl w:val="2"/>
        <w:rPr>
          <w:rFonts w:ascii="Times New Roman" w:eastAsia="Times New Roman" w:hAnsi="Times New Roman" w:cs="Times New Roman"/>
          <w:b/>
          <w:bCs/>
          <w:sz w:val="27"/>
          <w:szCs w:val="27"/>
          <w:u w:val="single"/>
        </w:rPr>
      </w:pPr>
      <w:r w:rsidRPr="00EE710D">
        <w:rPr>
          <w:rFonts w:ascii="Times New Roman" w:eastAsia="Times New Roman" w:hAnsi="Times New Roman" w:cs="Times New Roman"/>
          <w:b/>
          <w:bCs/>
          <w:sz w:val="27"/>
          <w:szCs w:val="27"/>
          <w:u w:val="single"/>
        </w:rPr>
        <w:t>11. Conclusion of Rule-by-Rule Analysis</w:t>
      </w:r>
    </w:p>
    <w:p w:rsidR="00EE710D" w:rsidRPr="00EE710D" w:rsidRDefault="00EE710D" w:rsidP="00EE710D">
      <w:pPr>
        <w:numPr>
          <w:ilvl w:val="0"/>
          <w:numId w:val="24"/>
        </w:numPr>
        <w:spacing w:before="100" w:beforeAutospacing="1" w:after="100" w:afterAutospacing="1" w:line="240" w:lineRule="auto"/>
        <w:contextualSpacing/>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 xml:space="preserve">The complainant respectfully submits that the foregoing analysis raises substantial questions regarding whether Rules 3, 4, 4G, 7, 8, 9, 10, 12, 13, 15, 16, 17, 18,20 and 21 </w:t>
      </w:r>
      <w:r w:rsidR="00DA2706">
        <w:rPr>
          <w:rFonts w:ascii="Times New Roman" w:eastAsia="Times New Roman" w:hAnsi="Times New Roman" w:cs="Times New Roman"/>
          <w:sz w:val="24"/>
          <w:szCs w:val="24"/>
        </w:rPr>
        <w:t xml:space="preserve">have been violating </w:t>
      </w:r>
      <w:r w:rsidRPr="00EE710D">
        <w:rPr>
          <w:rFonts w:ascii="Times New Roman" w:eastAsia="Times New Roman" w:hAnsi="Times New Roman" w:cs="Times New Roman"/>
          <w:sz w:val="24"/>
          <w:szCs w:val="24"/>
        </w:rPr>
        <w:t>the limits of the delegated rule-making power conferred by Section 28 of the Right to Information Act, 2005.</w:t>
      </w:r>
    </w:p>
    <w:p w:rsidR="00EE710D" w:rsidRPr="00EE710D" w:rsidRDefault="00EE710D" w:rsidP="00EE710D">
      <w:pPr>
        <w:numPr>
          <w:ilvl w:val="0"/>
          <w:numId w:val="24"/>
        </w:numPr>
        <w:spacing w:before="100" w:beforeAutospacing="1" w:after="100" w:afterAutospacing="1" w:line="240" w:lineRule="auto"/>
        <w:contextualSpacing/>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 xml:space="preserve">The complainant further submits that investigation is required to ascertain whether the impugned Rules merely carry out the provisions of the RTI Act, as mandated by Section 28, or whether they introduce restrictions, burdens, procedural requirements and obligations not </w:t>
      </w:r>
      <w:proofErr w:type="spellStart"/>
      <w:r w:rsidRPr="00EE710D">
        <w:rPr>
          <w:rFonts w:ascii="Times New Roman" w:eastAsia="Times New Roman" w:hAnsi="Times New Roman" w:cs="Times New Roman"/>
          <w:sz w:val="24"/>
          <w:szCs w:val="24"/>
        </w:rPr>
        <w:t>authorised</w:t>
      </w:r>
      <w:proofErr w:type="spellEnd"/>
      <w:r w:rsidRPr="00EE710D">
        <w:rPr>
          <w:rFonts w:ascii="Times New Roman" w:eastAsia="Times New Roman" w:hAnsi="Times New Roman" w:cs="Times New Roman"/>
          <w:sz w:val="24"/>
          <w:szCs w:val="24"/>
        </w:rPr>
        <w:t xml:space="preserve"> by Parliament, thereby substantially modifying the statutory scheme enacted by the RTI Act.</w:t>
      </w:r>
    </w:p>
    <w:p w:rsidR="00EE710D" w:rsidRPr="00EE710D" w:rsidRDefault="00EE710D" w:rsidP="00EE710D">
      <w:pPr>
        <w:numPr>
          <w:ilvl w:val="0"/>
          <w:numId w:val="24"/>
        </w:numPr>
        <w:spacing w:before="100" w:beforeAutospacing="1" w:after="100" w:afterAutospacing="1" w:line="240" w:lineRule="auto"/>
        <w:contextualSpacing/>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Investigation should further ascertain whether the impugned Rules were framed after due legal scrutiny, proper application of mind, consideration of binding judicial precedents, consultation with the concerned authorities, and examination of their consistency with the parent statute.</w:t>
      </w:r>
    </w:p>
    <w:p w:rsidR="00EE710D" w:rsidRPr="00EE710D" w:rsidRDefault="00EE710D" w:rsidP="00EE710D">
      <w:pPr>
        <w:numPr>
          <w:ilvl w:val="0"/>
          <w:numId w:val="24"/>
        </w:numPr>
        <w:spacing w:before="100" w:beforeAutospacing="1" w:after="100" w:afterAutospacing="1" w:line="240" w:lineRule="auto"/>
        <w:contextualSpacing/>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 xml:space="preserve">These issues can be conclusively determined only after investigation of the original Government files, departmental </w:t>
      </w:r>
      <w:proofErr w:type="spellStart"/>
      <w:r w:rsidRPr="00EE710D">
        <w:rPr>
          <w:rFonts w:ascii="Times New Roman" w:eastAsia="Times New Roman" w:hAnsi="Times New Roman" w:cs="Times New Roman"/>
          <w:sz w:val="24"/>
          <w:szCs w:val="24"/>
        </w:rPr>
        <w:t>notings</w:t>
      </w:r>
      <w:proofErr w:type="spellEnd"/>
      <w:r w:rsidRPr="00EE710D">
        <w:rPr>
          <w:rFonts w:ascii="Times New Roman" w:eastAsia="Times New Roman" w:hAnsi="Times New Roman" w:cs="Times New Roman"/>
          <w:sz w:val="24"/>
          <w:szCs w:val="24"/>
        </w:rPr>
        <w:t>, legal opinions, consultation records, approval notes and all other documents relating to the framing and publication of the Maharashtra Right to Information Rules, 2026.</w:t>
      </w:r>
    </w:p>
    <w:p w:rsidR="00046E87" w:rsidRPr="00EE710D" w:rsidRDefault="00046E87" w:rsidP="00046E87">
      <w:pPr>
        <w:spacing w:before="100" w:beforeAutospacing="1" w:after="100" w:afterAutospacing="1" w:line="240" w:lineRule="auto"/>
        <w:contextualSpacing/>
        <w:rPr>
          <w:rFonts w:ascii="Times New Roman" w:eastAsia="Times New Roman" w:hAnsi="Times New Roman" w:cs="Times New Roman"/>
          <w:sz w:val="24"/>
          <w:szCs w:val="24"/>
        </w:rPr>
      </w:pPr>
    </w:p>
    <w:p w:rsidR="00EE710D" w:rsidRPr="00EE710D" w:rsidRDefault="00D45751" w:rsidP="00EE710D">
      <w:pPr>
        <w:spacing w:before="100" w:beforeAutospacing="1" w:after="100" w:afterAutospacing="1" w:line="240" w:lineRule="auto"/>
        <w:jc w:val="both"/>
        <w:outlineLvl w:val="1"/>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12. </w:t>
      </w:r>
      <w:r w:rsidR="00EE710D" w:rsidRPr="00EE710D">
        <w:rPr>
          <w:rFonts w:ascii="Times New Roman" w:eastAsia="Times New Roman" w:hAnsi="Times New Roman" w:cs="Times New Roman"/>
          <w:b/>
          <w:bCs/>
          <w:sz w:val="24"/>
          <w:szCs w:val="24"/>
          <w:u w:val="single"/>
        </w:rPr>
        <w:t>CIRCUMSTANCES GIVING RISE TO A REASONABLE SUSPICION OF KNOWLEDGE, DELIBERATION AND INTENTION REQUIRING INVESTIGATION</w:t>
      </w:r>
    </w:p>
    <w:p w:rsidR="00EE710D" w:rsidRPr="00EE710D" w:rsidRDefault="00EE710D" w:rsidP="00EE710D">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The complainant respectfully submits that the circumstances surrounding the framing and publication of the Maharashtra Right to Information Rules, 2026 give rise to reasonable grounds requiring investigation into whether the impugned Rules were consciously framed beyond the limits of the delegated legislative power conferred by Section 28 of the RTI Act, 2005.</w:t>
      </w:r>
    </w:p>
    <w:p w:rsidR="00EE710D" w:rsidRPr="00EE710D" w:rsidRDefault="00EE710D" w:rsidP="00EE710D">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lastRenderedPageBreak/>
        <w:t xml:space="preserve">The Maharashtra Right to Information Rules, 2026 were not prepared or published as a routine ministerial exercise. </w:t>
      </w:r>
      <w:r w:rsidRPr="00EE710D">
        <w:rPr>
          <w:rFonts w:ascii="Times New Roman" w:eastAsia="Times New Roman" w:hAnsi="Times New Roman" w:cs="Times New Roman"/>
          <w:b/>
          <w:color w:val="FF0000"/>
          <w:sz w:val="24"/>
          <w:szCs w:val="24"/>
          <w:u w:val="single"/>
        </w:rPr>
        <w:t>They constitute subordinate legislation affecting the statutory and constitutional rights of millions of citizens throughout the State of Maharashtra</w:t>
      </w:r>
      <w:r w:rsidRPr="00EE710D">
        <w:rPr>
          <w:rFonts w:ascii="Times New Roman" w:eastAsia="Times New Roman" w:hAnsi="Times New Roman" w:cs="Times New Roman"/>
          <w:sz w:val="24"/>
          <w:szCs w:val="24"/>
        </w:rPr>
        <w:t>. Such Rules ordinarily undergo drafting, examination, inter-departmental consultation, legal scrutiny, approval at various administrative levels and authentication before publication in the Official Gazette.</w:t>
      </w:r>
    </w:p>
    <w:p w:rsidR="00EE710D" w:rsidRPr="00EE710D" w:rsidRDefault="00EE710D" w:rsidP="00EE710D">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The complainant respectfully submits that the impugned notification contains numerous amendments affecting different provisions of the RTI Act. The amendments are neither isolated nor accidental. Investigation is therefore required to ascertain whether each amendment was independently examined for its consistency with the parent Act and binding judicial precedents before being approved.</w:t>
      </w:r>
    </w:p>
    <w:p w:rsidR="00EE710D" w:rsidRPr="00EE710D" w:rsidRDefault="00EE710D" w:rsidP="00EE710D">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The complainant further submits that if investigation reveals that the impugned Rules were framed without adequate legal scrutiny, without examining their consistency with the RTI Act, without considering binding judicial precedents, without assessing their impact upon citizens or without obtaining appropriate legal advice, such findings would be relevant in determining the manner in which the delegated legislative power was exercised.</w:t>
      </w:r>
    </w:p>
    <w:p w:rsidR="00EE710D" w:rsidRPr="00EE710D" w:rsidRDefault="00EE710D" w:rsidP="00EE710D">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Investigation should further ascertain whether any officer, department or legal authority raised objections regarding the legality of any proposed amendment and, if so, whether such objections were accepted, rejected or ignored. The original departmental files, note sheets, legal opinions and inter-departmental correspondence are likely to throw light upon these issues.</w:t>
      </w:r>
    </w:p>
    <w:p w:rsidR="00EE710D" w:rsidRPr="00EE710D" w:rsidRDefault="00EE710D" w:rsidP="00EE710D">
      <w:pPr>
        <w:numPr>
          <w:ilvl w:val="0"/>
          <w:numId w:val="25"/>
        </w:numPr>
        <w:spacing w:before="100" w:beforeAutospacing="1" w:after="100" w:afterAutospacing="1" w:line="240" w:lineRule="auto"/>
        <w:jc w:val="both"/>
        <w:rPr>
          <w:rFonts w:ascii="Times New Roman" w:eastAsia="Times New Roman" w:hAnsi="Times New Roman" w:cs="Times New Roman"/>
          <w:b/>
          <w:sz w:val="24"/>
          <w:szCs w:val="24"/>
        </w:rPr>
      </w:pPr>
      <w:r w:rsidRPr="00EE710D">
        <w:rPr>
          <w:rFonts w:ascii="Times New Roman" w:eastAsia="Times New Roman" w:hAnsi="Times New Roman" w:cs="Times New Roman"/>
          <w:b/>
          <w:sz w:val="24"/>
          <w:szCs w:val="24"/>
        </w:rPr>
        <w:t>The complainant respectfully submits that the overall pattern disclosed by the impugned Rules, viewed collectively, gives rise to a reasonable requirement for investigation as to whether the amendments were the result of conscious policy, inadequate legal scrutiny, administrative oversight or an exercise of delegated legislative power exceeding the authority conferred by Parliament.</w:t>
      </w:r>
    </w:p>
    <w:p w:rsidR="00EE710D" w:rsidRDefault="00EE710D" w:rsidP="00EE710D">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The complainant therefore respectfully submits that a fair and impartial investigation of the complete rule-making process is essential before any conclusion is reached regarding the responsibility of the persons involved in the preparation, examination, approval and publication of the Maharashtra Right to Information Rules, 2026.</w:t>
      </w:r>
    </w:p>
    <w:p w:rsidR="008E2CBD" w:rsidRPr="00EE710D" w:rsidRDefault="008E2CBD" w:rsidP="008E2CBD">
      <w:pPr>
        <w:spacing w:before="100" w:beforeAutospacing="1" w:after="100" w:afterAutospacing="1" w:line="240" w:lineRule="auto"/>
        <w:jc w:val="both"/>
        <w:rPr>
          <w:rFonts w:ascii="Times New Roman" w:eastAsia="Times New Roman" w:hAnsi="Times New Roman" w:cs="Times New Roman"/>
          <w:sz w:val="24"/>
          <w:szCs w:val="24"/>
        </w:rPr>
      </w:pPr>
    </w:p>
    <w:p w:rsidR="00EE710D" w:rsidRPr="00EE710D" w:rsidRDefault="0081073E" w:rsidP="00EE710D">
      <w:pPr>
        <w:spacing w:before="100" w:beforeAutospacing="1" w:after="100" w:afterAutospacing="1" w:line="240" w:lineRule="auto"/>
        <w:jc w:val="both"/>
        <w:outlineLvl w:val="1"/>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13. </w:t>
      </w:r>
      <w:r w:rsidR="00EE710D" w:rsidRPr="00EE710D">
        <w:rPr>
          <w:rFonts w:ascii="Times New Roman" w:eastAsia="Times New Roman" w:hAnsi="Times New Roman" w:cs="Times New Roman"/>
          <w:b/>
          <w:bCs/>
          <w:sz w:val="24"/>
          <w:szCs w:val="24"/>
          <w:u w:val="single"/>
        </w:rPr>
        <w:t>OFFENCES DISCLOSED BY THE FACTS REQUIRING REGISTRATION OF FIR.</w:t>
      </w:r>
    </w:p>
    <w:p w:rsidR="00EE710D" w:rsidRPr="00EE710D" w:rsidRDefault="00EE710D" w:rsidP="008E2CBD">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 xml:space="preserve">The complainant respectfully submits that the facts set out herein disclose the commission of cognizable offences requiring registration of a First Information Report and investigation under the </w:t>
      </w:r>
      <w:proofErr w:type="spellStart"/>
      <w:r w:rsidRPr="00EE710D">
        <w:rPr>
          <w:rFonts w:ascii="Times New Roman" w:eastAsia="Times New Roman" w:hAnsi="Times New Roman" w:cs="Times New Roman"/>
          <w:sz w:val="24"/>
          <w:szCs w:val="24"/>
        </w:rPr>
        <w:t>Bharatiya</w:t>
      </w:r>
      <w:proofErr w:type="spellEnd"/>
      <w:r w:rsidRPr="00EE710D">
        <w:rPr>
          <w:rFonts w:ascii="Times New Roman" w:eastAsia="Times New Roman" w:hAnsi="Times New Roman" w:cs="Times New Roman"/>
          <w:sz w:val="24"/>
          <w:szCs w:val="24"/>
        </w:rPr>
        <w:t xml:space="preserve"> </w:t>
      </w:r>
      <w:proofErr w:type="spellStart"/>
      <w:r w:rsidRPr="00EE710D">
        <w:rPr>
          <w:rFonts w:ascii="Times New Roman" w:eastAsia="Times New Roman" w:hAnsi="Times New Roman" w:cs="Times New Roman"/>
          <w:sz w:val="24"/>
          <w:szCs w:val="24"/>
        </w:rPr>
        <w:t>Nagarik</w:t>
      </w:r>
      <w:proofErr w:type="spellEnd"/>
      <w:r w:rsidRPr="00EE710D">
        <w:rPr>
          <w:rFonts w:ascii="Times New Roman" w:eastAsia="Times New Roman" w:hAnsi="Times New Roman" w:cs="Times New Roman"/>
          <w:sz w:val="24"/>
          <w:szCs w:val="24"/>
        </w:rPr>
        <w:t xml:space="preserve"> Suraksha </w:t>
      </w:r>
      <w:proofErr w:type="spellStart"/>
      <w:r w:rsidRPr="00EE710D">
        <w:rPr>
          <w:rFonts w:ascii="Times New Roman" w:eastAsia="Times New Roman" w:hAnsi="Times New Roman" w:cs="Times New Roman"/>
          <w:sz w:val="24"/>
          <w:szCs w:val="24"/>
        </w:rPr>
        <w:t>Sanhita</w:t>
      </w:r>
      <w:proofErr w:type="spellEnd"/>
      <w:r w:rsidRPr="00EE710D">
        <w:rPr>
          <w:rFonts w:ascii="Times New Roman" w:eastAsia="Times New Roman" w:hAnsi="Times New Roman" w:cs="Times New Roman"/>
          <w:sz w:val="24"/>
          <w:szCs w:val="24"/>
        </w:rPr>
        <w:t xml:space="preserve">, 2023. </w:t>
      </w:r>
      <w:r w:rsidRPr="00EE710D">
        <w:rPr>
          <w:rFonts w:ascii="Times New Roman" w:eastAsia="Times New Roman" w:hAnsi="Times New Roman" w:cs="Times New Roman"/>
          <w:b/>
          <w:color w:val="FF0000"/>
          <w:sz w:val="24"/>
          <w:szCs w:val="24"/>
        </w:rPr>
        <w:t>The allegations contained in this complaint are not based merely upon the legal validity or invalidity of subordinate legislation. They concern the exercise of statutory powers by public servants entrusted with the responsibility of framing Rules strictly within the limits prescribed by Parliament</w:t>
      </w:r>
      <w:r w:rsidRPr="00EE710D">
        <w:rPr>
          <w:rFonts w:ascii="Times New Roman" w:eastAsia="Times New Roman" w:hAnsi="Times New Roman" w:cs="Times New Roman"/>
          <w:sz w:val="24"/>
          <w:szCs w:val="24"/>
        </w:rPr>
        <w:t>.</w:t>
      </w:r>
    </w:p>
    <w:p w:rsidR="00EE710D" w:rsidRPr="00EE710D" w:rsidRDefault="00EE710D" w:rsidP="008E2CBD">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 xml:space="preserve">The complainant respectfully submits that the Maharashtra Right to Information Rules, 2026 were issued under the limited rule-making power conferred by Section 28 of the Right to Information Act, 2005. The delegated </w:t>
      </w:r>
      <w:r w:rsidRPr="00EE710D">
        <w:rPr>
          <w:rFonts w:ascii="Times New Roman" w:eastAsia="Times New Roman" w:hAnsi="Times New Roman" w:cs="Times New Roman"/>
          <w:sz w:val="24"/>
          <w:szCs w:val="24"/>
        </w:rPr>
        <w:lastRenderedPageBreak/>
        <w:t xml:space="preserve">authority was required to frame Rules only for carrying out the provisions of the Act. </w:t>
      </w:r>
      <w:r w:rsidRPr="00EE710D">
        <w:rPr>
          <w:rFonts w:ascii="Times New Roman" w:eastAsia="Times New Roman" w:hAnsi="Times New Roman" w:cs="Times New Roman"/>
          <w:b/>
          <w:color w:val="FF0000"/>
          <w:sz w:val="24"/>
          <w:szCs w:val="24"/>
        </w:rPr>
        <w:t>Investigation is required to ascertain whether that limited statutory power was exercised in accordance with law or whether it was knowingly exercised beyond the authority conferred by Parliament</w:t>
      </w:r>
      <w:r w:rsidRPr="00EE710D">
        <w:rPr>
          <w:rFonts w:ascii="Times New Roman" w:eastAsia="Times New Roman" w:hAnsi="Times New Roman" w:cs="Times New Roman"/>
          <w:sz w:val="24"/>
          <w:szCs w:val="24"/>
        </w:rPr>
        <w:t>.</w:t>
      </w:r>
    </w:p>
    <w:p w:rsidR="00EE710D" w:rsidRPr="00EE710D" w:rsidRDefault="00EE710D" w:rsidP="008E2CBD">
      <w:pPr>
        <w:numPr>
          <w:ilvl w:val="0"/>
          <w:numId w:val="22"/>
        </w:numPr>
        <w:spacing w:before="100" w:beforeAutospacing="1" w:after="100" w:afterAutospacing="1" w:line="240" w:lineRule="auto"/>
        <w:jc w:val="both"/>
        <w:rPr>
          <w:rFonts w:ascii="Times New Roman" w:eastAsia="Times New Roman" w:hAnsi="Times New Roman" w:cs="Times New Roman"/>
          <w:b/>
          <w:color w:val="FF0000"/>
          <w:sz w:val="24"/>
          <w:szCs w:val="24"/>
        </w:rPr>
      </w:pPr>
      <w:r w:rsidRPr="00EE710D">
        <w:rPr>
          <w:rFonts w:ascii="Times New Roman" w:eastAsia="Times New Roman" w:hAnsi="Times New Roman" w:cs="Times New Roman"/>
          <w:sz w:val="24"/>
          <w:szCs w:val="24"/>
        </w:rPr>
        <w:t xml:space="preserve">The allegations contained in this complaint are founded upon the cumulative effect of the impugned Rules, the surrounding circumstances relating to their preparation and publication, the statutory duties imposed upon the authorities responsible for framing subordinate legislation and the official records relating to the rule-making process. </w:t>
      </w:r>
      <w:r w:rsidRPr="00EE710D">
        <w:rPr>
          <w:rFonts w:ascii="Times New Roman" w:eastAsia="Times New Roman" w:hAnsi="Times New Roman" w:cs="Times New Roman"/>
          <w:b/>
          <w:color w:val="FF0000"/>
          <w:sz w:val="24"/>
          <w:szCs w:val="24"/>
        </w:rPr>
        <w:t>These matters require investigation by collecting the original Government files, departmental note sheets, legal opinions, inter-departmental correspondence, consultation records, approval notes and every other document connected with the preparation and publication of the impugned notification.</w:t>
      </w:r>
    </w:p>
    <w:p w:rsidR="00EE710D" w:rsidRPr="00EE710D" w:rsidRDefault="00EE710D" w:rsidP="008E2CBD">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At this stage, the complainant is not expected to establish guilt beyond reasonable doubt. The purpose of registration of an FIR is to enable a lawful investigation into the facts disclosed in this complaint, identify all persons involved, collect documentary evidence, examine responsible officers and determine whether the ingredients of the offences disclosed herein are made out.</w:t>
      </w:r>
    </w:p>
    <w:p w:rsidR="00EE710D" w:rsidRPr="00EE710D" w:rsidRDefault="00EE710D" w:rsidP="008E2CBD">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 xml:space="preserve">The complainant respectfully submits that the official records relating to the preparation of the impugned Rules are exclusively within the custody, possession and control of the Government of Maharashtra. </w:t>
      </w:r>
      <w:r w:rsidRPr="00EE710D">
        <w:rPr>
          <w:rFonts w:ascii="Times New Roman" w:eastAsia="Times New Roman" w:hAnsi="Times New Roman" w:cs="Times New Roman"/>
          <w:b/>
          <w:color w:val="FF0000"/>
          <w:sz w:val="24"/>
          <w:szCs w:val="24"/>
        </w:rPr>
        <w:t>The complainant has no legal authority to obtain or seize those records. Registration of an FIR is therefore necessary to enable the investigating agency to secure and examine the relevant evidence before it is altered, removed or otherwise becomes unavailable</w:t>
      </w:r>
      <w:r w:rsidRPr="00EE710D">
        <w:rPr>
          <w:rFonts w:ascii="Times New Roman" w:eastAsia="Times New Roman" w:hAnsi="Times New Roman" w:cs="Times New Roman"/>
          <w:sz w:val="24"/>
          <w:szCs w:val="24"/>
        </w:rPr>
        <w:t>.</w:t>
      </w:r>
    </w:p>
    <w:p w:rsidR="00EE710D" w:rsidRPr="00EE710D" w:rsidRDefault="00EE710D" w:rsidP="008E2CBD">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The complainant therefore respectfully submits that the facts disclosed herein warrant registration of an FIR and a fair, impartial and comprehensive investigation into the conduct of every public servant, legal officer, departmental authority and other person who participated in the preparation, examination, approval and publication of the Maharashtra Right to Information Rules, 2026.</w:t>
      </w:r>
    </w:p>
    <w:p w:rsidR="00EE710D" w:rsidRPr="00EE710D" w:rsidRDefault="00EE710D" w:rsidP="00EE710D">
      <w:pPr>
        <w:spacing w:before="100" w:beforeAutospacing="1" w:after="100" w:afterAutospacing="1" w:line="240" w:lineRule="auto"/>
        <w:outlineLvl w:val="1"/>
        <w:rPr>
          <w:rFonts w:ascii="Times New Roman" w:eastAsia="Times New Roman" w:hAnsi="Times New Roman" w:cs="Times New Roman"/>
          <w:b/>
          <w:bCs/>
          <w:sz w:val="28"/>
          <w:szCs w:val="28"/>
          <w:u w:val="single"/>
        </w:rPr>
      </w:pPr>
    </w:p>
    <w:p w:rsidR="00EE710D" w:rsidRPr="00EE710D" w:rsidRDefault="00EE710D" w:rsidP="00EE710D">
      <w:pPr>
        <w:numPr>
          <w:ilvl w:val="1"/>
          <w:numId w:val="22"/>
        </w:numPr>
        <w:spacing w:before="100" w:beforeAutospacing="1" w:after="100" w:afterAutospacing="1" w:line="240" w:lineRule="auto"/>
        <w:contextualSpacing/>
        <w:outlineLvl w:val="2"/>
        <w:rPr>
          <w:rFonts w:ascii="Times New Roman" w:eastAsia="Times New Roman" w:hAnsi="Times New Roman" w:cs="Times New Roman"/>
          <w:b/>
          <w:bCs/>
          <w:sz w:val="27"/>
          <w:szCs w:val="27"/>
          <w:u w:val="single"/>
        </w:rPr>
      </w:pPr>
      <w:r w:rsidRPr="00EE710D">
        <w:rPr>
          <w:rFonts w:ascii="Times New Roman" w:eastAsia="Times New Roman" w:hAnsi="Times New Roman" w:cs="Times New Roman"/>
          <w:b/>
          <w:bCs/>
          <w:sz w:val="27"/>
          <w:szCs w:val="27"/>
          <w:u w:val="single"/>
        </w:rPr>
        <w:t>107. Section 198 BNSS</w:t>
      </w:r>
    </w:p>
    <w:p w:rsidR="00EE710D" w:rsidRPr="00EE710D" w:rsidRDefault="00EE710D" w:rsidP="00EE710D">
      <w:pPr>
        <w:spacing w:beforeAutospacing="1" w:after="100" w:afterAutospacing="1" w:line="240" w:lineRule="auto"/>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 xml:space="preserve">The complainant respectfully submits that investigation is required to ascertain whether the accused, while exercising the limited delegated rule-making power under Section 28 of the RTI Act, knowingly acted contrary to the statutory limitations governing such power and thereby caused injury to the statutory rights of citizens. The official records, legal opinions, file </w:t>
      </w:r>
      <w:proofErr w:type="spellStart"/>
      <w:r w:rsidRPr="00EE710D">
        <w:rPr>
          <w:rFonts w:ascii="Times New Roman" w:eastAsia="Times New Roman" w:hAnsi="Times New Roman" w:cs="Times New Roman"/>
          <w:sz w:val="24"/>
          <w:szCs w:val="24"/>
        </w:rPr>
        <w:t>notings</w:t>
      </w:r>
      <w:proofErr w:type="spellEnd"/>
      <w:r w:rsidRPr="00EE710D">
        <w:rPr>
          <w:rFonts w:ascii="Times New Roman" w:eastAsia="Times New Roman" w:hAnsi="Times New Roman" w:cs="Times New Roman"/>
          <w:sz w:val="24"/>
          <w:szCs w:val="24"/>
        </w:rPr>
        <w:t xml:space="preserve"> and approval process require investigation for determining whether the ingredients of Section 198 of the </w:t>
      </w:r>
      <w:proofErr w:type="spellStart"/>
      <w:r w:rsidRPr="00EE710D">
        <w:rPr>
          <w:rFonts w:ascii="Times New Roman" w:eastAsia="Times New Roman" w:hAnsi="Times New Roman" w:cs="Times New Roman"/>
          <w:sz w:val="24"/>
          <w:szCs w:val="24"/>
        </w:rPr>
        <w:t>Bharatiya</w:t>
      </w:r>
      <w:proofErr w:type="spellEnd"/>
      <w:r w:rsidRPr="00EE710D">
        <w:rPr>
          <w:rFonts w:ascii="Times New Roman" w:eastAsia="Times New Roman" w:hAnsi="Times New Roman" w:cs="Times New Roman"/>
          <w:sz w:val="24"/>
          <w:szCs w:val="24"/>
        </w:rPr>
        <w:t xml:space="preserve"> Nyaya </w:t>
      </w:r>
      <w:proofErr w:type="spellStart"/>
      <w:r w:rsidRPr="00EE710D">
        <w:rPr>
          <w:rFonts w:ascii="Times New Roman" w:eastAsia="Times New Roman" w:hAnsi="Times New Roman" w:cs="Times New Roman"/>
          <w:sz w:val="24"/>
          <w:szCs w:val="24"/>
        </w:rPr>
        <w:t>Sanhita</w:t>
      </w:r>
      <w:proofErr w:type="spellEnd"/>
      <w:r w:rsidRPr="00EE710D">
        <w:rPr>
          <w:rFonts w:ascii="Times New Roman" w:eastAsia="Times New Roman" w:hAnsi="Times New Roman" w:cs="Times New Roman"/>
          <w:sz w:val="24"/>
          <w:szCs w:val="24"/>
        </w:rPr>
        <w:t>, 2023 are attracted.</w:t>
      </w:r>
    </w:p>
    <w:p w:rsidR="00EE710D" w:rsidRPr="00EE710D" w:rsidRDefault="00EE710D" w:rsidP="00EE710D">
      <w:pPr>
        <w:numPr>
          <w:ilvl w:val="1"/>
          <w:numId w:val="22"/>
        </w:numPr>
        <w:spacing w:before="100" w:beforeAutospacing="1" w:after="100" w:afterAutospacing="1" w:line="240" w:lineRule="auto"/>
        <w:contextualSpacing/>
        <w:outlineLvl w:val="2"/>
        <w:rPr>
          <w:rFonts w:ascii="Times New Roman" w:eastAsia="Times New Roman" w:hAnsi="Times New Roman" w:cs="Times New Roman"/>
          <w:b/>
          <w:bCs/>
          <w:sz w:val="27"/>
          <w:szCs w:val="27"/>
          <w:u w:val="single"/>
        </w:rPr>
      </w:pPr>
      <w:r w:rsidRPr="00EE710D">
        <w:rPr>
          <w:rFonts w:ascii="Times New Roman" w:eastAsia="Times New Roman" w:hAnsi="Times New Roman" w:cs="Times New Roman"/>
          <w:b/>
          <w:bCs/>
          <w:sz w:val="27"/>
          <w:szCs w:val="27"/>
          <w:u w:val="single"/>
        </w:rPr>
        <w:t>Section 199 BNSS</w:t>
      </w:r>
    </w:p>
    <w:p w:rsidR="00EE710D" w:rsidRPr="00EE710D" w:rsidRDefault="00EE710D" w:rsidP="00EE710D">
      <w:pPr>
        <w:spacing w:beforeAutospacing="1" w:after="100" w:afterAutospacing="1" w:line="240" w:lineRule="auto"/>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 xml:space="preserve">The complainant respectfully submits that investigation is required to ascertain whether the impugned notification was issued in disregard of the statutory directions governing delegated </w:t>
      </w:r>
      <w:r w:rsidRPr="00EE710D">
        <w:rPr>
          <w:rFonts w:ascii="Times New Roman" w:eastAsia="Times New Roman" w:hAnsi="Times New Roman" w:cs="Times New Roman"/>
          <w:sz w:val="24"/>
          <w:szCs w:val="24"/>
        </w:rPr>
        <w:lastRenderedPageBreak/>
        <w:t xml:space="preserve">legislation and whether such exercise of power resulted in wrongful injury to citizens throughout Maharashtra by imposing restrictions, burdens and procedural requirements not </w:t>
      </w:r>
      <w:proofErr w:type="spellStart"/>
      <w:r w:rsidRPr="00EE710D">
        <w:rPr>
          <w:rFonts w:ascii="Times New Roman" w:eastAsia="Times New Roman" w:hAnsi="Times New Roman" w:cs="Times New Roman"/>
          <w:sz w:val="24"/>
          <w:szCs w:val="24"/>
        </w:rPr>
        <w:t>authorised</w:t>
      </w:r>
      <w:proofErr w:type="spellEnd"/>
      <w:r w:rsidRPr="00EE710D">
        <w:rPr>
          <w:rFonts w:ascii="Times New Roman" w:eastAsia="Times New Roman" w:hAnsi="Times New Roman" w:cs="Times New Roman"/>
          <w:sz w:val="24"/>
          <w:szCs w:val="24"/>
        </w:rPr>
        <w:t xml:space="preserve"> by the RTI Act. If established, the investigating agency may examine the applicability of Section 199 of the </w:t>
      </w:r>
      <w:proofErr w:type="spellStart"/>
      <w:r w:rsidRPr="00EE710D">
        <w:rPr>
          <w:rFonts w:ascii="Times New Roman" w:eastAsia="Times New Roman" w:hAnsi="Times New Roman" w:cs="Times New Roman"/>
          <w:sz w:val="24"/>
          <w:szCs w:val="24"/>
        </w:rPr>
        <w:t>Bharatiya</w:t>
      </w:r>
      <w:proofErr w:type="spellEnd"/>
      <w:r w:rsidRPr="00EE710D">
        <w:rPr>
          <w:rFonts w:ascii="Times New Roman" w:eastAsia="Times New Roman" w:hAnsi="Times New Roman" w:cs="Times New Roman"/>
          <w:sz w:val="24"/>
          <w:szCs w:val="24"/>
        </w:rPr>
        <w:t xml:space="preserve"> Nyaya </w:t>
      </w:r>
      <w:proofErr w:type="spellStart"/>
      <w:r w:rsidRPr="00EE710D">
        <w:rPr>
          <w:rFonts w:ascii="Times New Roman" w:eastAsia="Times New Roman" w:hAnsi="Times New Roman" w:cs="Times New Roman"/>
          <w:sz w:val="24"/>
          <w:szCs w:val="24"/>
        </w:rPr>
        <w:t>Sanhita</w:t>
      </w:r>
      <w:proofErr w:type="spellEnd"/>
      <w:r w:rsidRPr="00EE710D">
        <w:rPr>
          <w:rFonts w:ascii="Times New Roman" w:eastAsia="Times New Roman" w:hAnsi="Times New Roman" w:cs="Times New Roman"/>
          <w:sz w:val="24"/>
          <w:szCs w:val="24"/>
        </w:rPr>
        <w:t>, 2023.</w:t>
      </w:r>
    </w:p>
    <w:p w:rsidR="00EE710D" w:rsidRPr="00EE710D" w:rsidRDefault="00EE710D" w:rsidP="00EE710D">
      <w:pPr>
        <w:numPr>
          <w:ilvl w:val="1"/>
          <w:numId w:val="22"/>
        </w:numPr>
        <w:spacing w:before="100" w:beforeAutospacing="1" w:after="100" w:afterAutospacing="1" w:line="240" w:lineRule="auto"/>
        <w:contextualSpacing/>
        <w:outlineLvl w:val="2"/>
        <w:rPr>
          <w:rFonts w:ascii="Times New Roman" w:eastAsia="Times New Roman" w:hAnsi="Times New Roman" w:cs="Times New Roman"/>
          <w:b/>
          <w:bCs/>
          <w:sz w:val="27"/>
          <w:szCs w:val="27"/>
          <w:u w:val="single"/>
        </w:rPr>
      </w:pPr>
      <w:r w:rsidRPr="00EE710D">
        <w:rPr>
          <w:rFonts w:ascii="Times New Roman" w:eastAsia="Times New Roman" w:hAnsi="Times New Roman" w:cs="Times New Roman"/>
          <w:b/>
          <w:bCs/>
          <w:sz w:val="27"/>
          <w:szCs w:val="27"/>
          <w:u w:val="single"/>
        </w:rPr>
        <w:t>Section 201 BNSS</w:t>
      </w:r>
    </w:p>
    <w:p w:rsidR="00EE710D" w:rsidRPr="00EE710D" w:rsidRDefault="00EE710D" w:rsidP="00EE710D">
      <w:pPr>
        <w:spacing w:beforeAutospacing="1" w:after="100" w:afterAutospacing="1" w:line="240" w:lineRule="auto"/>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 xml:space="preserve">The complainant respectfully submits that investigation is required to ascertain whether the impugned notification constitutes an incorrect public document prepared and authenticated contrary to the parent statute and intended to be acted upon as valid law throughout the State. Examination of the original Government records and the complete rule-making process is necessary for determining whether the ingredients of Section 201 of the </w:t>
      </w:r>
      <w:proofErr w:type="spellStart"/>
      <w:r w:rsidRPr="00EE710D">
        <w:rPr>
          <w:rFonts w:ascii="Times New Roman" w:eastAsia="Times New Roman" w:hAnsi="Times New Roman" w:cs="Times New Roman"/>
          <w:sz w:val="24"/>
          <w:szCs w:val="24"/>
        </w:rPr>
        <w:t>Bharatiya</w:t>
      </w:r>
      <w:proofErr w:type="spellEnd"/>
      <w:r w:rsidRPr="00EE710D">
        <w:rPr>
          <w:rFonts w:ascii="Times New Roman" w:eastAsia="Times New Roman" w:hAnsi="Times New Roman" w:cs="Times New Roman"/>
          <w:sz w:val="24"/>
          <w:szCs w:val="24"/>
        </w:rPr>
        <w:t xml:space="preserve"> Nyaya </w:t>
      </w:r>
      <w:proofErr w:type="spellStart"/>
      <w:r w:rsidRPr="00EE710D">
        <w:rPr>
          <w:rFonts w:ascii="Times New Roman" w:eastAsia="Times New Roman" w:hAnsi="Times New Roman" w:cs="Times New Roman"/>
          <w:sz w:val="24"/>
          <w:szCs w:val="24"/>
        </w:rPr>
        <w:t>Sanhita</w:t>
      </w:r>
      <w:proofErr w:type="spellEnd"/>
      <w:r w:rsidRPr="00EE710D">
        <w:rPr>
          <w:rFonts w:ascii="Times New Roman" w:eastAsia="Times New Roman" w:hAnsi="Times New Roman" w:cs="Times New Roman"/>
          <w:sz w:val="24"/>
          <w:szCs w:val="24"/>
        </w:rPr>
        <w:t>, 2023 are attracted.</w:t>
      </w:r>
    </w:p>
    <w:p w:rsidR="00EE710D" w:rsidRPr="00EE710D" w:rsidRDefault="00EE710D" w:rsidP="00EE710D">
      <w:pPr>
        <w:numPr>
          <w:ilvl w:val="1"/>
          <w:numId w:val="22"/>
        </w:numPr>
        <w:spacing w:before="100" w:beforeAutospacing="1" w:after="100" w:afterAutospacing="1" w:line="240" w:lineRule="auto"/>
        <w:contextualSpacing/>
        <w:rPr>
          <w:rFonts w:ascii="Times New Roman" w:eastAsia="Times New Roman" w:hAnsi="Times New Roman" w:cs="Times New Roman"/>
          <w:sz w:val="24"/>
          <w:szCs w:val="24"/>
          <w:u w:val="single"/>
        </w:rPr>
      </w:pPr>
      <w:r w:rsidRPr="00EE710D">
        <w:rPr>
          <w:rFonts w:ascii="Times New Roman" w:eastAsia="Times New Roman" w:hAnsi="Times New Roman" w:cs="Times New Roman"/>
          <w:b/>
          <w:bCs/>
          <w:sz w:val="24"/>
          <w:szCs w:val="24"/>
          <w:u w:val="single"/>
        </w:rPr>
        <w:t>Offences relating to preparation and use of incorrect public documents</w:t>
      </w:r>
    </w:p>
    <w:p w:rsidR="00EE710D" w:rsidRPr="00EE710D" w:rsidRDefault="00EE710D" w:rsidP="00EE710D">
      <w:pPr>
        <w:spacing w:before="100" w:beforeAutospacing="1" w:after="100" w:afterAutospacing="1" w:line="240" w:lineRule="auto"/>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 xml:space="preserve">The complainant respectfully submits that investigation is further required to ascertain whether the persons responsible for preparing, approving, authenticating and publishing the Maharashtra Right to Information Rules, 2026 knowingly prepared an incorrect public document contrary to the provisions of the Right to Information Act, 2005 and caused the said notification to be published, circulated and acted upon as a genuine statutory instrument throughout the State of Maharashtra. Investigation should also ascertain whether the impugned notification was intended to be used, and has in fact been used, by Public Information Officers, First Appellate Authorities and the State Information Commission as genuine authority for denying, restricting or obstructing the statutory rights of citizens, thereby causing wrongful loss to citizens and corresponding advantage to public authorities. If these facts are established upon investigation, the investigating agency may examine the applicability of the relevant provisions of the </w:t>
      </w:r>
      <w:proofErr w:type="spellStart"/>
      <w:r w:rsidRPr="00EE710D">
        <w:rPr>
          <w:rFonts w:ascii="Times New Roman" w:eastAsia="Times New Roman" w:hAnsi="Times New Roman" w:cs="Times New Roman"/>
          <w:sz w:val="24"/>
          <w:szCs w:val="24"/>
        </w:rPr>
        <w:t>Bharatiya</w:t>
      </w:r>
      <w:proofErr w:type="spellEnd"/>
      <w:r w:rsidRPr="00EE710D">
        <w:rPr>
          <w:rFonts w:ascii="Times New Roman" w:eastAsia="Times New Roman" w:hAnsi="Times New Roman" w:cs="Times New Roman"/>
          <w:sz w:val="24"/>
          <w:szCs w:val="24"/>
        </w:rPr>
        <w:t xml:space="preserve"> Nyaya </w:t>
      </w:r>
      <w:proofErr w:type="spellStart"/>
      <w:r w:rsidRPr="00EE710D">
        <w:rPr>
          <w:rFonts w:ascii="Times New Roman" w:eastAsia="Times New Roman" w:hAnsi="Times New Roman" w:cs="Times New Roman"/>
          <w:sz w:val="24"/>
          <w:szCs w:val="24"/>
        </w:rPr>
        <w:t>Sanhita</w:t>
      </w:r>
      <w:proofErr w:type="spellEnd"/>
      <w:r w:rsidRPr="00EE710D">
        <w:rPr>
          <w:rFonts w:ascii="Times New Roman" w:eastAsia="Times New Roman" w:hAnsi="Times New Roman" w:cs="Times New Roman"/>
          <w:sz w:val="24"/>
          <w:szCs w:val="24"/>
        </w:rPr>
        <w:t xml:space="preserve"> relating to the preparation of incorrect documents and the use of such documents as genuine for the purpose of deceiving or cheating citizens.</w:t>
      </w:r>
    </w:p>
    <w:p w:rsidR="00EE710D" w:rsidRPr="00EE710D" w:rsidRDefault="00EE710D" w:rsidP="00EE710D">
      <w:pPr>
        <w:spacing w:before="100" w:beforeAutospacing="1" w:after="100" w:afterAutospacing="1" w:line="240" w:lineRule="auto"/>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1</w:t>
      </w:r>
      <w:r w:rsidR="00090E5D">
        <w:rPr>
          <w:rFonts w:ascii="Times New Roman" w:eastAsia="Times New Roman" w:hAnsi="Times New Roman" w:cs="Times New Roman"/>
          <w:sz w:val="24"/>
          <w:szCs w:val="24"/>
        </w:rPr>
        <w:t>4</w:t>
      </w:r>
      <w:r w:rsidRPr="00EE710D">
        <w:rPr>
          <w:rFonts w:ascii="Times New Roman" w:eastAsia="Times New Roman" w:hAnsi="Times New Roman" w:cs="Times New Roman"/>
          <w:sz w:val="24"/>
          <w:szCs w:val="24"/>
        </w:rPr>
        <w:t>. The Investigating Officer may therefore obtain, seize, examine and preserve all original Government records connected with the framing and publication of the impugned Rules, including:</w:t>
      </w:r>
    </w:p>
    <w:p w:rsidR="00EE710D" w:rsidRPr="00EE710D" w:rsidRDefault="00EE710D" w:rsidP="00EE710D">
      <w:pPr>
        <w:spacing w:before="100" w:beforeAutospacing="1" w:after="100" w:afterAutospacing="1" w:line="240" w:lineRule="auto"/>
        <w:ind w:left="720"/>
        <w:contextualSpacing/>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a. Original Government files relating to the Maharashtra RTI Rules, 2026.</w:t>
      </w:r>
    </w:p>
    <w:p w:rsidR="00EE710D" w:rsidRPr="00EE710D" w:rsidRDefault="00EE710D" w:rsidP="00EE710D">
      <w:pPr>
        <w:spacing w:before="100" w:beforeAutospacing="1" w:after="100" w:afterAutospacing="1" w:line="240" w:lineRule="auto"/>
        <w:ind w:left="720"/>
        <w:contextualSpacing/>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b. Draft Rules prepared at every stage.</w:t>
      </w:r>
    </w:p>
    <w:p w:rsidR="00EE710D" w:rsidRPr="00EE710D" w:rsidRDefault="00EE710D" w:rsidP="00EE710D">
      <w:pPr>
        <w:spacing w:before="100" w:beforeAutospacing="1" w:after="100" w:afterAutospacing="1" w:line="240" w:lineRule="auto"/>
        <w:ind w:left="720"/>
        <w:contextualSpacing/>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 xml:space="preserve">c. Departmental note sheets and file </w:t>
      </w:r>
      <w:proofErr w:type="spellStart"/>
      <w:r w:rsidRPr="00EE710D">
        <w:rPr>
          <w:rFonts w:ascii="Times New Roman" w:eastAsia="Times New Roman" w:hAnsi="Times New Roman" w:cs="Times New Roman"/>
          <w:sz w:val="24"/>
          <w:szCs w:val="24"/>
        </w:rPr>
        <w:t>notings</w:t>
      </w:r>
      <w:proofErr w:type="spellEnd"/>
      <w:r w:rsidRPr="00EE710D">
        <w:rPr>
          <w:rFonts w:ascii="Times New Roman" w:eastAsia="Times New Roman" w:hAnsi="Times New Roman" w:cs="Times New Roman"/>
          <w:sz w:val="24"/>
          <w:szCs w:val="24"/>
        </w:rPr>
        <w:t>.</w:t>
      </w:r>
    </w:p>
    <w:p w:rsidR="00EE710D" w:rsidRPr="00EE710D" w:rsidRDefault="00EE710D" w:rsidP="00EE710D">
      <w:pPr>
        <w:spacing w:before="100" w:beforeAutospacing="1" w:after="100" w:afterAutospacing="1" w:line="240" w:lineRule="auto"/>
        <w:ind w:left="720"/>
        <w:contextualSpacing/>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d. Opinions of the Law and Judiciary Department.</w:t>
      </w:r>
    </w:p>
    <w:p w:rsidR="00EE710D" w:rsidRPr="00EE710D" w:rsidRDefault="00EE710D" w:rsidP="00EE710D">
      <w:pPr>
        <w:spacing w:before="100" w:beforeAutospacing="1" w:after="100" w:afterAutospacing="1" w:line="240" w:lineRule="auto"/>
        <w:ind w:left="720"/>
        <w:contextualSpacing/>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e. Inter-departmental correspondence.</w:t>
      </w:r>
    </w:p>
    <w:p w:rsidR="00EE710D" w:rsidRPr="00EE710D" w:rsidRDefault="00EE710D" w:rsidP="00EE710D">
      <w:pPr>
        <w:spacing w:before="100" w:beforeAutospacing="1" w:after="100" w:afterAutospacing="1" w:line="240" w:lineRule="auto"/>
        <w:ind w:left="720"/>
        <w:contextualSpacing/>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f. Opinions and comments of officers who examined the draft Rules.</w:t>
      </w:r>
    </w:p>
    <w:p w:rsidR="00EE710D" w:rsidRPr="00EE710D" w:rsidRDefault="00EE710D" w:rsidP="00EE710D">
      <w:pPr>
        <w:spacing w:before="100" w:beforeAutospacing="1" w:after="100" w:afterAutospacing="1" w:line="240" w:lineRule="auto"/>
        <w:ind w:left="720"/>
        <w:contextualSpacing/>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g. Records relating to approval by the competent authority.</w:t>
      </w:r>
    </w:p>
    <w:p w:rsidR="00EE710D" w:rsidRPr="00EE710D" w:rsidRDefault="00EE710D" w:rsidP="00EE710D">
      <w:pPr>
        <w:spacing w:before="100" w:beforeAutospacing="1" w:after="100" w:afterAutospacing="1" w:line="240" w:lineRule="auto"/>
        <w:ind w:left="720"/>
        <w:contextualSpacing/>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h. Records of any consultation with the Maharashtra State Information Commission or any other authority.</w:t>
      </w:r>
    </w:p>
    <w:p w:rsidR="00EE710D" w:rsidRPr="00EE710D" w:rsidRDefault="00EE710D" w:rsidP="00EE710D">
      <w:pPr>
        <w:spacing w:before="100" w:beforeAutospacing="1" w:after="100" w:afterAutospacing="1" w:line="240" w:lineRule="auto"/>
        <w:ind w:left="720"/>
        <w:contextualSpacing/>
        <w:jc w:val="both"/>
        <w:rPr>
          <w:rFonts w:ascii="Times New Roman" w:eastAsia="Times New Roman" w:hAnsi="Times New Roman" w:cs="Times New Roman"/>
          <w:sz w:val="24"/>
          <w:szCs w:val="24"/>
        </w:rPr>
      </w:pPr>
      <w:proofErr w:type="spellStart"/>
      <w:r w:rsidRPr="00EE710D">
        <w:rPr>
          <w:rFonts w:ascii="Times New Roman" w:eastAsia="Times New Roman" w:hAnsi="Times New Roman" w:cs="Times New Roman"/>
          <w:sz w:val="24"/>
          <w:szCs w:val="24"/>
        </w:rPr>
        <w:t>i</w:t>
      </w:r>
      <w:proofErr w:type="spellEnd"/>
      <w:r w:rsidRPr="00EE710D">
        <w:rPr>
          <w:rFonts w:ascii="Times New Roman" w:eastAsia="Times New Roman" w:hAnsi="Times New Roman" w:cs="Times New Roman"/>
          <w:sz w:val="24"/>
          <w:szCs w:val="24"/>
        </w:rPr>
        <w:t>. Impact assessment reports, if any.</w:t>
      </w:r>
    </w:p>
    <w:p w:rsidR="00EE710D" w:rsidRPr="00EE710D" w:rsidRDefault="00EE710D" w:rsidP="00EE710D">
      <w:pPr>
        <w:spacing w:before="100" w:beforeAutospacing="1" w:after="100" w:afterAutospacing="1" w:line="240" w:lineRule="auto"/>
        <w:ind w:left="720"/>
        <w:contextualSpacing/>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j. Cost analysis, financial studies or empirical studies relied upon while increasing fees and procedural requirements.</w:t>
      </w:r>
    </w:p>
    <w:p w:rsidR="00EE710D" w:rsidRPr="00EE710D" w:rsidRDefault="00EE710D" w:rsidP="00EE710D">
      <w:pPr>
        <w:spacing w:before="100" w:beforeAutospacing="1" w:after="100" w:afterAutospacing="1" w:line="240" w:lineRule="auto"/>
        <w:ind w:left="720"/>
        <w:contextualSpacing/>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k. Comparative studies of RTI Rules of other States, if any.</w:t>
      </w:r>
    </w:p>
    <w:p w:rsidR="00EE710D" w:rsidRPr="00EE710D" w:rsidRDefault="00EE710D" w:rsidP="00EE710D">
      <w:pPr>
        <w:spacing w:before="100" w:beforeAutospacing="1" w:after="100" w:afterAutospacing="1" w:line="240" w:lineRule="auto"/>
        <w:ind w:left="720"/>
        <w:contextualSpacing/>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l. Records showing the reasons and justification for each amendment.</w:t>
      </w:r>
    </w:p>
    <w:p w:rsidR="00EE710D" w:rsidRPr="00EE710D" w:rsidRDefault="00EE710D" w:rsidP="00EE710D">
      <w:pPr>
        <w:spacing w:before="100" w:beforeAutospacing="1" w:after="100" w:afterAutospacing="1" w:line="240" w:lineRule="auto"/>
        <w:ind w:left="720"/>
        <w:contextualSpacing/>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lastRenderedPageBreak/>
        <w:t>m. Electronic records, emails and digital correspondence relating to the preparation and approval of the impugned Rules.</w:t>
      </w:r>
    </w:p>
    <w:p w:rsidR="00EE710D" w:rsidRDefault="00EE710D" w:rsidP="00EE710D">
      <w:pPr>
        <w:spacing w:before="100" w:beforeAutospacing="1" w:after="100" w:afterAutospacing="1" w:line="240" w:lineRule="auto"/>
        <w:ind w:left="720"/>
        <w:contextualSpacing/>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n. Any dissenting note, objection or legal advice recorded during the decision-making</w:t>
      </w:r>
      <w:r w:rsidR="00806FE7">
        <w:rPr>
          <w:rFonts w:ascii="Times New Roman" w:eastAsia="Times New Roman" w:hAnsi="Times New Roman" w:cs="Times New Roman"/>
          <w:sz w:val="24"/>
          <w:szCs w:val="24"/>
        </w:rPr>
        <w:t>.</w:t>
      </w:r>
    </w:p>
    <w:p w:rsidR="00806FE7" w:rsidRPr="00EE710D" w:rsidRDefault="00806FE7" w:rsidP="00EE710D">
      <w:pPr>
        <w:spacing w:before="100" w:beforeAutospacing="1" w:after="100" w:afterAutospacing="1" w:line="240" w:lineRule="auto"/>
        <w:ind w:left="720"/>
        <w:contextualSpacing/>
        <w:jc w:val="both"/>
        <w:rPr>
          <w:rFonts w:ascii="Times New Roman" w:eastAsia="Times New Roman" w:hAnsi="Times New Roman" w:cs="Times New Roman"/>
          <w:sz w:val="24"/>
          <w:szCs w:val="24"/>
        </w:rPr>
      </w:pPr>
    </w:p>
    <w:p w:rsidR="00EE710D" w:rsidRPr="00EE710D" w:rsidRDefault="00EE710D" w:rsidP="00EE710D">
      <w:pPr>
        <w:spacing w:before="100" w:beforeAutospacing="1" w:after="100" w:afterAutospacing="1" w:line="240" w:lineRule="auto"/>
        <w:jc w:val="both"/>
        <w:outlineLvl w:val="2"/>
        <w:rPr>
          <w:rFonts w:ascii="Times New Roman" w:eastAsia="Times New Roman" w:hAnsi="Times New Roman" w:cs="Times New Roman"/>
          <w:b/>
          <w:bCs/>
          <w:sz w:val="24"/>
          <w:szCs w:val="24"/>
          <w:u w:val="single"/>
        </w:rPr>
      </w:pPr>
      <w:r w:rsidRPr="00EE710D">
        <w:rPr>
          <w:rFonts w:ascii="Times New Roman" w:eastAsia="Times New Roman" w:hAnsi="Times New Roman" w:cs="Times New Roman"/>
          <w:b/>
          <w:bCs/>
          <w:sz w:val="24"/>
          <w:szCs w:val="24"/>
          <w:u w:val="single"/>
        </w:rPr>
        <w:t>1</w:t>
      </w:r>
      <w:r w:rsidR="00986F5B">
        <w:rPr>
          <w:rFonts w:ascii="Times New Roman" w:eastAsia="Times New Roman" w:hAnsi="Times New Roman" w:cs="Times New Roman"/>
          <w:b/>
          <w:bCs/>
          <w:sz w:val="24"/>
          <w:szCs w:val="24"/>
          <w:u w:val="single"/>
        </w:rPr>
        <w:t>5</w:t>
      </w:r>
      <w:r w:rsidRPr="00EE710D">
        <w:rPr>
          <w:rFonts w:ascii="Times New Roman" w:eastAsia="Times New Roman" w:hAnsi="Times New Roman" w:cs="Times New Roman"/>
          <w:b/>
          <w:bCs/>
          <w:sz w:val="24"/>
          <w:szCs w:val="24"/>
          <w:u w:val="single"/>
        </w:rPr>
        <w:t xml:space="preserve">. Role of the Maharashtra State Information Commission </w:t>
      </w:r>
      <w:r w:rsidR="00933927">
        <w:rPr>
          <w:rFonts w:ascii="Times New Roman" w:eastAsia="Times New Roman" w:hAnsi="Times New Roman" w:cs="Times New Roman"/>
          <w:b/>
          <w:bCs/>
          <w:sz w:val="24"/>
          <w:szCs w:val="24"/>
          <w:u w:val="single"/>
        </w:rPr>
        <w:t xml:space="preserve">and others </w:t>
      </w:r>
      <w:r w:rsidRPr="00EE710D">
        <w:rPr>
          <w:rFonts w:ascii="Times New Roman" w:eastAsia="Times New Roman" w:hAnsi="Times New Roman" w:cs="Times New Roman"/>
          <w:b/>
          <w:bCs/>
          <w:sz w:val="24"/>
          <w:szCs w:val="24"/>
          <w:u w:val="single"/>
        </w:rPr>
        <w:t>Requiring Investigation</w:t>
      </w:r>
    </w:p>
    <w:p w:rsidR="00EE710D" w:rsidRPr="009121A9" w:rsidRDefault="00EE710D" w:rsidP="00EE710D">
      <w:pPr>
        <w:numPr>
          <w:ilvl w:val="0"/>
          <w:numId w:val="26"/>
        </w:numPr>
        <w:spacing w:before="100" w:beforeAutospacing="1" w:after="100" w:afterAutospacing="1" w:line="240" w:lineRule="auto"/>
        <w:jc w:val="both"/>
        <w:rPr>
          <w:rFonts w:ascii="Times New Roman" w:eastAsia="Times New Roman" w:hAnsi="Times New Roman" w:cs="Times New Roman"/>
          <w:b/>
          <w:color w:val="FF0000"/>
          <w:sz w:val="24"/>
          <w:szCs w:val="24"/>
        </w:rPr>
      </w:pPr>
      <w:r w:rsidRPr="00EE710D">
        <w:rPr>
          <w:rFonts w:ascii="Times New Roman" w:eastAsia="Times New Roman" w:hAnsi="Times New Roman" w:cs="Times New Roman"/>
          <w:sz w:val="24"/>
          <w:szCs w:val="24"/>
        </w:rPr>
        <w:t xml:space="preserve">The complainant respectfully submits that the Maharashtra State Information Commission is the statutory authority constituted under the Right to Information Act, 2005 to protect, promote and enforce the citizens' right to information and to ensure the effective implementation of the Act. Investigation is required to ascertain the role played by the State Chief Information Commissioner and the officers of the Maharashtra State Information Commission in the process leading to the framing and publication of the Maharashtra Right to Information Rules, </w:t>
      </w:r>
      <w:r w:rsidRPr="009121A9">
        <w:rPr>
          <w:rFonts w:ascii="Times New Roman" w:eastAsia="Times New Roman" w:hAnsi="Times New Roman" w:cs="Times New Roman"/>
          <w:b/>
          <w:color w:val="FF0000"/>
          <w:sz w:val="24"/>
          <w:szCs w:val="24"/>
        </w:rPr>
        <w:t>2026.</w:t>
      </w:r>
    </w:p>
    <w:p w:rsidR="009121A9" w:rsidRPr="009121A9" w:rsidRDefault="009121A9" w:rsidP="00EE710D">
      <w:pPr>
        <w:numPr>
          <w:ilvl w:val="0"/>
          <w:numId w:val="26"/>
        </w:numPr>
        <w:spacing w:before="100" w:beforeAutospacing="1" w:after="100" w:afterAutospacing="1" w:line="240" w:lineRule="auto"/>
        <w:jc w:val="both"/>
        <w:rPr>
          <w:rFonts w:ascii="Times New Roman" w:eastAsia="Times New Roman" w:hAnsi="Times New Roman" w:cs="Times New Roman"/>
          <w:b/>
          <w:color w:val="FF0000"/>
          <w:sz w:val="24"/>
          <w:szCs w:val="24"/>
        </w:rPr>
      </w:pPr>
      <w:r w:rsidRPr="009121A9">
        <w:rPr>
          <w:rFonts w:ascii="Times New Roman" w:hAnsi="Times New Roman" w:cs="Times New Roman"/>
          <w:b/>
          <w:color w:val="FF0000"/>
          <w:sz w:val="24"/>
          <w:szCs w:val="24"/>
        </w:rPr>
        <w:t xml:space="preserve">The complainant further submits that it is a matter of public record that the State Chief Information Commissioner met Shri Anna </w:t>
      </w:r>
      <w:proofErr w:type="spellStart"/>
      <w:r w:rsidRPr="009121A9">
        <w:rPr>
          <w:rFonts w:ascii="Times New Roman" w:hAnsi="Times New Roman" w:cs="Times New Roman"/>
          <w:b/>
          <w:color w:val="FF0000"/>
          <w:sz w:val="24"/>
          <w:szCs w:val="24"/>
        </w:rPr>
        <w:t>Hazare</w:t>
      </w:r>
      <w:proofErr w:type="spellEnd"/>
      <w:r w:rsidRPr="009121A9">
        <w:rPr>
          <w:rFonts w:ascii="Times New Roman" w:hAnsi="Times New Roman" w:cs="Times New Roman"/>
          <w:b/>
          <w:color w:val="FF0000"/>
          <w:sz w:val="24"/>
          <w:szCs w:val="24"/>
        </w:rPr>
        <w:t xml:space="preserve"> on behalf of the Government of Maharashtra in connection with the proposed RTI Rules. Investigation is therefore required to ascertain the authority under which such meeting was held, the purpose for which the State Chief Information Commissioner represented the Government, and the capacity in which he participated in the discussions. </w:t>
      </w:r>
    </w:p>
    <w:p w:rsidR="009121A9" w:rsidRPr="009121A9" w:rsidRDefault="009121A9" w:rsidP="00EE710D">
      <w:pPr>
        <w:numPr>
          <w:ilvl w:val="0"/>
          <w:numId w:val="26"/>
        </w:numPr>
        <w:spacing w:before="100" w:beforeAutospacing="1" w:after="100" w:afterAutospacing="1" w:line="240" w:lineRule="auto"/>
        <w:jc w:val="both"/>
        <w:rPr>
          <w:rFonts w:ascii="Times New Roman" w:eastAsia="Times New Roman" w:hAnsi="Times New Roman" w:cs="Times New Roman"/>
          <w:b/>
          <w:color w:val="FF0000"/>
          <w:sz w:val="24"/>
          <w:szCs w:val="24"/>
        </w:rPr>
      </w:pPr>
      <w:r w:rsidRPr="009121A9">
        <w:rPr>
          <w:rFonts w:ascii="Times New Roman" w:hAnsi="Times New Roman" w:cs="Times New Roman"/>
          <w:b/>
          <w:color w:val="FF0000"/>
          <w:sz w:val="24"/>
          <w:szCs w:val="24"/>
        </w:rPr>
        <w:t xml:space="preserve">The investigating agency should ascertain whether he attended the meeting to support, justify or persuade Shri Anna </w:t>
      </w:r>
      <w:proofErr w:type="spellStart"/>
      <w:r w:rsidRPr="009121A9">
        <w:rPr>
          <w:rFonts w:ascii="Times New Roman" w:hAnsi="Times New Roman" w:cs="Times New Roman"/>
          <w:b/>
          <w:color w:val="FF0000"/>
          <w:sz w:val="24"/>
          <w:szCs w:val="24"/>
        </w:rPr>
        <w:t>Hazare</w:t>
      </w:r>
      <w:proofErr w:type="spellEnd"/>
      <w:r w:rsidRPr="009121A9">
        <w:rPr>
          <w:rFonts w:ascii="Times New Roman" w:hAnsi="Times New Roman" w:cs="Times New Roman"/>
          <w:b/>
          <w:color w:val="FF0000"/>
          <w:sz w:val="24"/>
          <w:szCs w:val="24"/>
        </w:rPr>
        <w:t xml:space="preserve"> to accept the proposed amendments, or whether he attended to assist Shri Anna </w:t>
      </w:r>
      <w:proofErr w:type="spellStart"/>
      <w:r w:rsidRPr="009121A9">
        <w:rPr>
          <w:rFonts w:ascii="Times New Roman" w:hAnsi="Times New Roman" w:cs="Times New Roman"/>
          <w:b/>
          <w:color w:val="FF0000"/>
          <w:sz w:val="24"/>
          <w:szCs w:val="24"/>
        </w:rPr>
        <w:t>Hazare</w:t>
      </w:r>
      <w:proofErr w:type="spellEnd"/>
      <w:r w:rsidRPr="009121A9">
        <w:rPr>
          <w:rFonts w:ascii="Times New Roman" w:hAnsi="Times New Roman" w:cs="Times New Roman"/>
          <w:b/>
          <w:color w:val="FF0000"/>
          <w:sz w:val="24"/>
          <w:szCs w:val="24"/>
        </w:rPr>
        <w:t xml:space="preserve"> by pointing out the provisions that were beyond the delegated legislative powers under Section 28 of the Right to Information Act, 2005 and required deletion or modification. </w:t>
      </w:r>
    </w:p>
    <w:p w:rsidR="009121A9" w:rsidRPr="009121A9" w:rsidRDefault="009121A9" w:rsidP="00EE710D">
      <w:pPr>
        <w:numPr>
          <w:ilvl w:val="0"/>
          <w:numId w:val="26"/>
        </w:numPr>
        <w:spacing w:before="100" w:beforeAutospacing="1" w:after="100" w:afterAutospacing="1" w:line="240" w:lineRule="auto"/>
        <w:jc w:val="both"/>
        <w:rPr>
          <w:rFonts w:ascii="Times New Roman" w:eastAsia="Times New Roman" w:hAnsi="Times New Roman" w:cs="Times New Roman"/>
          <w:b/>
          <w:color w:val="FF0000"/>
          <w:sz w:val="24"/>
          <w:szCs w:val="24"/>
        </w:rPr>
      </w:pPr>
      <w:r w:rsidRPr="009121A9">
        <w:rPr>
          <w:rFonts w:ascii="Times New Roman" w:hAnsi="Times New Roman" w:cs="Times New Roman"/>
          <w:b/>
          <w:color w:val="FF0000"/>
          <w:sz w:val="24"/>
          <w:szCs w:val="24"/>
        </w:rPr>
        <w:t>The investigation should further ascertain the nature of the discussions, the position taken by the State Chief Information Commissioner, whether any opinion, recommendation, approval, objection or assurance was given, and whether any report, file noting or communication was thereafter submitted to the Government.</w:t>
      </w:r>
    </w:p>
    <w:p w:rsidR="00EE710D" w:rsidRPr="00EE710D" w:rsidRDefault="00EE710D" w:rsidP="00EE710D">
      <w:pPr>
        <w:numPr>
          <w:ilvl w:val="0"/>
          <w:numId w:val="26"/>
        </w:numPr>
        <w:spacing w:before="100" w:beforeAutospacing="1" w:after="100" w:afterAutospacing="1" w:line="240" w:lineRule="auto"/>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 xml:space="preserve">The investigating agency should obtain and examine all correspondence, file </w:t>
      </w:r>
      <w:proofErr w:type="spellStart"/>
      <w:r w:rsidRPr="00EE710D">
        <w:rPr>
          <w:rFonts w:ascii="Times New Roman" w:eastAsia="Times New Roman" w:hAnsi="Times New Roman" w:cs="Times New Roman"/>
          <w:sz w:val="24"/>
          <w:szCs w:val="24"/>
        </w:rPr>
        <w:t>notings</w:t>
      </w:r>
      <w:proofErr w:type="spellEnd"/>
      <w:r w:rsidRPr="00EE710D">
        <w:rPr>
          <w:rFonts w:ascii="Times New Roman" w:eastAsia="Times New Roman" w:hAnsi="Times New Roman" w:cs="Times New Roman"/>
          <w:sz w:val="24"/>
          <w:szCs w:val="24"/>
        </w:rPr>
        <w:t>, reports, minutes of meetings, electronic communications and other records exchanged between the General Administration Department, the Maharashtra State Information Commission and any other authority concerning the proposed Rules.</w:t>
      </w:r>
    </w:p>
    <w:p w:rsidR="00EE710D" w:rsidRPr="00EE710D" w:rsidRDefault="00EE710D" w:rsidP="00EE710D">
      <w:pPr>
        <w:numPr>
          <w:ilvl w:val="0"/>
          <w:numId w:val="26"/>
        </w:numPr>
        <w:spacing w:before="100" w:beforeAutospacing="1" w:after="100" w:afterAutospacing="1" w:line="240" w:lineRule="auto"/>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If investigation reveals that the State Chief Information Commissioner or any officer of the Maharashtra State Information Commission knowingly participated in, recommended, approved, concurred with or otherwise facilitated the framing or publication of Rules beyond the limits of the delegated legislative power conferred by Section 28 of the Right to Information Act, 2005, the investigating agency may examine their role and take appropriate action in accordance with law.</w:t>
      </w:r>
    </w:p>
    <w:p w:rsidR="00EE710D" w:rsidRPr="00EE710D" w:rsidRDefault="00891F1A" w:rsidP="00EE710D">
      <w:pPr>
        <w:spacing w:before="100" w:beforeAutospacing="1" w:after="100" w:afterAutospacing="1" w:line="240" w:lineRule="auto"/>
        <w:rPr>
          <w:rFonts w:ascii="Times New Roman" w:eastAsia="Times New Roman" w:hAnsi="Times New Roman" w:cs="Times New Roman"/>
          <w:sz w:val="24"/>
          <w:szCs w:val="24"/>
          <w:u w:val="single"/>
        </w:rPr>
      </w:pPr>
      <w:r>
        <w:rPr>
          <w:rFonts w:ascii="Times New Roman" w:eastAsia="Times New Roman" w:hAnsi="Times New Roman" w:cs="Times New Roman"/>
          <w:b/>
          <w:bCs/>
          <w:sz w:val="24"/>
          <w:szCs w:val="24"/>
          <w:u w:val="single"/>
        </w:rPr>
        <w:lastRenderedPageBreak/>
        <w:t xml:space="preserve">16. </w:t>
      </w:r>
      <w:r w:rsidR="00EE710D" w:rsidRPr="00EE710D">
        <w:rPr>
          <w:rFonts w:ascii="Times New Roman" w:eastAsia="Times New Roman" w:hAnsi="Times New Roman" w:cs="Times New Roman"/>
          <w:b/>
          <w:bCs/>
          <w:sz w:val="24"/>
          <w:szCs w:val="24"/>
          <w:u w:val="single"/>
        </w:rPr>
        <w:t>Disclosure of Cognizable Offences Requiring Registration of FIR</w:t>
      </w:r>
    </w:p>
    <w:p w:rsidR="00EE710D" w:rsidRPr="00EE710D" w:rsidRDefault="00EE710D" w:rsidP="00EE710D">
      <w:pPr>
        <w:spacing w:before="100" w:beforeAutospacing="1" w:after="100" w:afterAutospacing="1" w:line="240" w:lineRule="auto"/>
        <w:jc w:val="both"/>
        <w:rPr>
          <w:rFonts w:ascii="Times New Roman" w:eastAsia="Times New Roman" w:hAnsi="Times New Roman" w:cs="Times New Roman"/>
          <w:sz w:val="24"/>
          <w:szCs w:val="24"/>
        </w:rPr>
      </w:pPr>
      <w:r w:rsidRPr="00EE710D">
        <w:rPr>
          <w:rFonts w:ascii="Times New Roman" w:eastAsia="Times New Roman" w:hAnsi="Times New Roman" w:cs="Times New Roman"/>
          <w:sz w:val="24"/>
          <w:szCs w:val="24"/>
        </w:rPr>
        <w:t xml:space="preserve">The complainant respectfully submits that the facts, circumstances and material placed on record in this complaint disclose the commission of cognizable offences under the </w:t>
      </w:r>
      <w:proofErr w:type="spellStart"/>
      <w:r w:rsidRPr="00EE710D">
        <w:rPr>
          <w:rFonts w:ascii="Times New Roman" w:eastAsia="Times New Roman" w:hAnsi="Times New Roman" w:cs="Times New Roman"/>
          <w:sz w:val="24"/>
          <w:szCs w:val="24"/>
        </w:rPr>
        <w:t>Bharatiya</w:t>
      </w:r>
      <w:proofErr w:type="spellEnd"/>
      <w:r w:rsidRPr="00EE710D">
        <w:rPr>
          <w:rFonts w:ascii="Times New Roman" w:eastAsia="Times New Roman" w:hAnsi="Times New Roman" w:cs="Times New Roman"/>
          <w:sz w:val="24"/>
          <w:szCs w:val="24"/>
        </w:rPr>
        <w:t xml:space="preserve"> Nyaya </w:t>
      </w:r>
      <w:proofErr w:type="spellStart"/>
      <w:r w:rsidRPr="00EE710D">
        <w:rPr>
          <w:rFonts w:ascii="Times New Roman" w:eastAsia="Times New Roman" w:hAnsi="Times New Roman" w:cs="Times New Roman"/>
          <w:sz w:val="24"/>
          <w:szCs w:val="24"/>
        </w:rPr>
        <w:t>Sanhita</w:t>
      </w:r>
      <w:proofErr w:type="spellEnd"/>
      <w:r w:rsidRPr="00EE710D">
        <w:rPr>
          <w:rFonts w:ascii="Times New Roman" w:eastAsia="Times New Roman" w:hAnsi="Times New Roman" w:cs="Times New Roman"/>
          <w:sz w:val="24"/>
          <w:szCs w:val="24"/>
        </w:rPr>
        <w:t xml:space="preserve">, 2023, requiring registration of a First Information Report under Section 173 of the </w:t>
      </w:r>
      <w:proofErr w:type="spellStart"/>
      <w:r w:rsidRPr="00EE710D">
        <w:rPr>
          <w:rFonts w:ascii="Times New Roman" w:eastAsia="Times New Roman" w:hAnsi="Times New Roman" w:cs="Times New Roman"/>
          <w:sz w:val="24"/>
          <w:szCs w:val="24"/>
        </w:rPr>
        <w:t>Bharatiya</w:t>
      </w:r>
      <w:proofErr w:type="spellEnd"/>
      <w:r w:rsidRPr="00EE710D">
        <w:rPr>
          <w:rFonts w:ascii="Times New Roman" w:eastAsia="Times New Roman" w:hAnsi="Times New Roman" w:cs="Times New Roman"/>
          <w:sz w:val="24"/>
          <w:szCs w:val="24"/>
        </w:rPr>
        <w:t xml:space="preserve"> </w:t>
      </w:r>
      <w:proofErr w:type="spellStart"/>
      <w:r w:rsidRPr="00EE710D">
        <w:rPr>
          <w:rFonts w:ascii="Times New Roman" w:eastAsia="Times New Roman" w:hAnsi="Times New Roman" w:cs="Times New Roman"/>
          <w:sz w:val="24"/>
          <w:szCs w:val="24"/>
        </w:rPr>
        <w:t>Nagarik</w:t>
      </w:r>
      <w:proofErr w:type="spellEnd"/>
      <w:r w:rsidRPr="00EE710D">
        <w:rPr>
          <w:rFonts w:ascii="Times New Roman" w:eastAsia="Times New Roman" w:hAnsi="Times New Roman" w:cs="Times New Roman"/>
          <w:sz w:val="24"/>
          <w:szCs w:val="24"/>
        </w:rPr>
        <w:t xml:space="preserve"> Suraksha </w:t>
      </w:r>
      <w:proofErr w:type="spellStart"/>
      <w:r w:rsidRPr="00EE710D">
        <w:rPr>
          <w:rFonts w:ascii="Times New Roman" w:eastAsia="Times New Roman" w:hAnsi="Times New Roman" w:cs="Times New Roman"/>
          <w:sz w:val="24"/>
          <w:szCs w:val="24"/>
        </w:rPr>
        <w:t>Sanhita</w:t>
      </w:r>
      <w:proofErr w:type="spellEnd"/>
      <w:r w:rsidRPr="00EE710D">
        <w:rPr>
          <w:rFonts w:ascii="Times New Roman" w:eastAsia="Times New Roman" w:hAnsi="Times New Roman" w:cs="Times New Roman"/>
          <w:sz w:val="24"/>
          <w:szCs w:val="24"/>
        </w:rPr>
        <w:t>, 2023. The complainant is only required to disclose information revealing the commission of cognizable offences, whereas the collection of evidence, examination of Government records, identification of all persons responsible and determination of criminal liability are matters falling within the exclusive domain of investigation. The complainant therefore respectfully prays that an FIR be registered and a fair, impartial and comprehensive investigation be conducted in accordance with law.</w:t>
      </w:r>
    </w:p>
    <w:p w:rsidR="00EE710D" w:rsidRPr="00EE710D" w:rsidRDefault="00EE710D" w:rsidP="00EE710D">
      <w:pPr>
        <w:spacing w:before="100" w:beforeAutospacing="1" w:after="100" w:afterAutospacing="1" w:line="240" w:lineRule="auto"/>
        <w:outlineLvl w:val="1"/>
        <w:rPr>
          <w:rFonts w:ascii="Times New Roman" w:eastAsia="Times New Roman" w:hAnsi="Times New Roman" w:cs="Times New Roman"/>
          <w:b/>
          <w:bCs/>
          <w:sz w:val="28"/>
          <w:szCs w:val="28"/>
          <w:u w:val="single"/>
        </w:rPr>
      </w:pPr>
    </w:p>
    <w:p w:rsidR="00EE710D" w:rsidRPr="00EE710D" w:rsidRDefault="00EE710D" w:rsidP="00EE710D">
      <w:pPr>
        <w:spacing w:before="100" w:beforeAutospacing="1" w:after="100" w:afterAutospacing="1" w:line="240" w:lineRule="auto"/>
        <w:outlineLvl w:val="1"/>
        <w:rPr>
          <w:rFonts w:ascii="Times New Roman" w:eastAsia="Times New Roman" w:hAnsi="Times New Roman" w:cs="Times New Roman"/>
          <w:b/>
          <w:bCs/>
          <w:sz w:val="28"/>
          <w:szCs w:val="28"/>
          <w:u w:val="single"/>
        </w:rPr>
      </w:pPr>
    </w:p>
    <w:p w:rsidR="00EE710D" w:rsidRPr="00EE710D" w:rsidRDefault="00EE710D" w:rsidP="00EE710D">
      <w:pPr>
        <w:spacing w:before="100" w:beforeAutospacing="1" w:after="100" w:afterAutospacing="1" w:line="240" w:lineRule="auto"/>
        <w:outlineLvl w:val="1"/>
        <w:rPr>
          <w:rFonts w:ascii="Times New Roman" w:eastAsia="Times New Roman" w:hAnsi="Times New Roman" w:cs="Times New Roman"/>
          <w:b/>
          <w:bCs/>
          <w:sz w:val="28"/>
          <w:szCs w:val="28"/>
          <w:u w:val="single"/>
        </w:rPr>
      </w:pPr>
    </w:p>
    <w:p w:rsidR="00EE710D" w:rsidRPr="00EE710D" w:rsidRDefault="00EE710D" w:rsidP="00EE710D">
      <w:pPr>
        <w:spacing w:before="100" w:beforeAutospacing="1" w:after="100" w:afterAutospacing="1" w:line="240" w:lineRule="auto"/>
        <w:outlineLvl w:val="1"/>
        <w:rPr>
          <w:rFonts w:ascii="Times New Roman" w:eastAsia="Times New Roman" w:hAnsi="Times New Roman" w:cs="Times New Roman"/>
          <w:b/>
          <w:bCs/>
          <w:sz w:val="28"/>
          <w:szCs w:val="28"/>
          <w:u w:val="single"/>
        </w:rPr>
      </w:pPr>
    </w:p>
    <w:p w:rsidR="00D60F1D" w:rsidRDefault="00D60F1D"/>
    <w:p w:rsidR="00D74D52" w:rsidRDefault="00D74D52"/>
    <w:p w:rsidR="00D74D52" w:rsidRDefault="00D74D52"/>
    <w:p w:rsidR="00D74D52" w:rsidRDefault="00D74D52"/>
    <w:p w:rsidR="00D74D52" w:rsidRDefault="00D74D52"/>
    <w:p w:rsidR="00D74D52" w:rsidRDefault="00D74D52"/>
    <w:p w:rsidR="00D74D52" w:rsidRDefault="00D74D52"/>
    <w:p w:rsidR="00D74D52" w:rsidRPr="002B2D13" w:rsidRDefault="00D74D52" w:rsidP="00D74D52">
      <w:pPr>
        <w:spacing w:before="100" w:beforeAutospacing="1" w:after="100" w:afterAutospacing="1" w:line="240" w:lineRule="auto"/>
        <w:jc w:val="both"/>
        <w:outlineLvl w:val="2"/>
        <w:rPr>
          <w:rFonts w:ascii="Times New Roman" w:eastAsia="Times New Roman" w:hAnsi="Times New Roman" w:cs="Times New Roman"/>
          <w:b/>
          <w:bCs/>
          <w:sz w:val="24"/>
          <w:szCs w:val="24"/>
          <w:u w:val="single"/>
        </w:rPr>
      </w:pPr>
    </w:p>
    <w:sectPr w:rsidR="00D74D52" w:rsidRPr="002B2D1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425" w:rsidRDefault="001E2425">
      <w:pPr>
        <w:spacing w:after="0" w:line="240" w:lineRule="auto"/>
      </w:pPr>
      <w:r>
        <w:separator/>
      </w:r>
    </w:p>
  </w:endnote>
  <w:endnote w:type="continuationSeparator" w:id="0">
    <w:p w:rsidR="001E2425" w:rsidRDefault="001E2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C5B" w:rsidRDefault="001E242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C5B" w:rsidRDefault="001E242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C5B" w:rsidRDefault="001E242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425" w:rsidRDefault="001E2425">
      <w:pPr>
        <w:spacing w:after="0" w:line="240" w:lineRule="auto"/>
      </w:pPr>
      <w:r>
        <w:separator/>
      </w:r>
    </w:p>
  </w:footnote>
  <w:footnote w:type="continuationSeparator" w:id="0">
    <w:p w:rsidR="001E2425" w:rsidRDefault="001E2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C5B" w:rsidRDefault="001E242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9017949"/>
      <w:docPartObj>
        <w:docPartGallery w:val="Page Numbers (Top of Page)"/>
        <w:docPartUnique/>
      </w:docPartObj>
    </w:sdtPr>
    <w:sdtEndPr>
      <w:rPr>
        <w:noProof/>
      </w:rPr>
    </w:sdtEndPr>
    <w:sdtContent>
      <w:p w:rsidR="009E0C5B" w:rsidRDefault="00DA2706">
        <w:pPr>
          <w:pStyle w:val="Header"/>
          <w:jc w:val="center"/>
        </w:pPr>
        <w:r>
          <w:fldChar w:fldCharType="begin"/>
        </w:r>
        <w:r>
          <w:instrText xml:space="preserve"> PAGE   \* MERGEFORMAT </w:instrText>
        </w:r>
        <w:r>
          <w:fldChar w:fldCharType="separate"/>
        </w:r>
        <w:r w:rsidR="004F6B7E">
          <w:rPr>
            <w:noProof/>
          </w:rPr>
          <w:t>13</w:t>
        </w:r>
        <w:r>
          <w:rPr>
            <w:noProof/>
          </w:rPr>
          <w:fldChar w:fldCharType="end"/>
        </w:r>
      </w:p>
    </w:sdtContent>
  </w:sdt>
  <w:p w:rsidR="009E0C5B" w:rsidRDefault="001E242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C5B" w:rsidRDefault="001E242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5885"/>
    <w:multiLevelType w:val="hybridMultilevel"/>
    <w:tmpl w:val="61A2F3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00C3E"/>
    <w:multiLevelType w:val="multilevel"/>
    <w:tmpl w:val="C172B5C4"/>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3538A1"/>
    <w:multiLevelType w:val="multilevel"/>
    <w:tmpl w:val="EADA2A80"/>
    <w:lvl w:ilvl="0">
      <w:start w:val="1"/>
      <w:numFmt w:val="lowerRoman"/>
      <w:lvlText w:val="%1."/>
      <w:lvlJc w:val="left"/>
      <w:pPr>
        <w:tabs>
          <w:tab w:val="num" w:pos="1800"/>
        </w:tabs>
        <w:ind w:left="1800" w:hanging="360"/>
      </w:pPr>
      <w:rPr>
        <w:rFonts w:ascii="Times New Roman" w:eastAsia="Times New Roman" w:hAnsi="Times New Roman" w:cs="Times New Roman"/>
      </w:rPr>
    </w:lvl>
    <w:lvl w:ilvl="1">
      <w:start w:val="1"/>
      <w:numFmt w:val="lowerLetter"/>
      <w:lvlText w:val="%2."/>
      <w:lvlJc w:val="left"/>
      <w:pPr>
        <w:ind w:left="2520" w:hanging="360"/>
      </w:pPr>
      <w:rPr>
        <w:rFonts w:eastAsiaTheme="majorEastAsia" w:hint="default"/>
        <w:b/>
      </w:rPr>
    </w:lvl>
    <w:lvl w:ilvl="2">
      <w:start w:val="14"/>
      <w:numFmt w:val="decimal"/>
      <w:lvlText w:val="%3."/>
      <w:lvlJc w:val="left"/>
      <w:pPr>
        <w:ind w:left="3240" w:hanging="360"/>
      </w:pPr>
      <w:rPr>
        <w:rFonts w:hint="default"/>
        <w:b w:val="0"/>
        <w:sz w:val="24"/>
        <w:u w:val="none"/>
      </w:r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3" w15:restartNumberingAfterBreak="0">
    <w:nsid w:val="12C074EB"/>
    <w:multiLevelType w:val="multilevel"/>
    <w:tmpl w:val="BB8A1306"/>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5A4926"/>
    <w:multiLevelType w:val="multilevel"/>
    <w:tmpl w:val="8C924754"/>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25774A"/>
    <w:multiLevelType w:val="multilevel"/>
    <w:tmpl w:val="78141D7E"/>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307EA9"/>
    <w:multiLevelType w:val="multilevel"/>
    <w:tmpl w:val="7F5EB4F0"/>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882EE0"/>
    <w:multiLevelType w:val="multilevel"/>
    <w:tmpl w:val="5BB487B4"/>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63756B"/>
    <w:multiLevelType w:val="multilevel"/>
    <w:tmpl w:val="700C2028"/>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78318E"/>
    <w:multiLevelType w:val="multilevel"/>
    <w:tmpl w:val="3B74318C"/>
    <w:lvl w:ilvl="0">
      <w:start w:val="1"/>
      <w:numFmt w:val="decimal"/>
      <w:lvlText w:val="%1."/>
      <w:lvlJc w:val="left"/>
      <w:pPr>
        <w:tabs>
          <w:tab w:val="num" w:pos="720"/>
        </w:tabs>
        <w:ind w:left="720" w:hanging="360"/>
      </w:pPr>
    </w:lvl>
    <w:lvl w:ilvl="1">
      <w:start w:val="1"/>
      <w:numFmt w:val="upperLetter"/>
      <w:lvlText w:val="%2."/>
      <w:lvlJc w:val="left"/>
      <w:pPr>
        <w:ind w:left="1800" w:hanging="720"/>
      </w:pPr>
      <w:rPr>
        <w:rFonts w:ascii="Times New Roman" w:eastAsia="Times New Roman" w:hAnsi="Times New Roman" w:cs="Times New Roman"/>
      </w:r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A61C55"/>
    <w:multiLevelType w:val="multilevel"/>
    <w:tmpl w:val="1AF4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5A0307"/>
    <w:multiLevelType w:val="hybridMultilevel"/>
    <w:tmpl w:val="A0627B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1EE2DA7"/>
    <w:multiLevelType w:val="multilevel"/>
    <w:tmpl w:val="2236B5C2"/>
    <w:lvl w:ilvl="0">
      <w:start w:val="1"/>
      <w:numFmt w:val="lowerRoman"/>
      <w:lvlText w:val="%1."/>
      <w:lvlJc w:val="left"/>
      <w:pPr>
        <w:tabs>
          <w:tab w:val="num" w:pos="1080"/>
        </w:tabs>
        <w:ind w:left="1080" w:hanging="360"/>
      </w:pPr>
      <w:rPr>
        <w:rFonts w:ascii="Times New Roman" w:eastAsia="Times New Roman" w:hAnsi="Times New Roman" w:cs="Times New Roman"/>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 w15:restartNumberingAfterBreak="0">
    <w:nsid w:val="3A673B50"/>
    <w:multiLevelType w:val="multilevel"/>
    <w:tmpl w:val="22EC2DBC"/>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183717"/>
    <w:multiLevelType w:val="hybridMultilevel"/>
    <w:tmpl w:val="77C428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2E41AC"/>
    <w:multiLevelType w:val="multilevel"/>
    <w:tmpl w:val="BED2FA84"/>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CC512F"/>
    <w:multiLevelType w:val="multilevel"/>
    <w:tmpl w:val="00A6458C"/>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EF0F76"/>
    <w:multiLevelType w:val="hybridMultilevel"/>
    <w:tmpl w:val="C908DC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812457F"/>
    <w:multiLevelType w:val="multilevel"/>
    <w:tmpl w:val="4296029A"/>
    <w:lvl w:ilvl="0">
      <w:start w:val="1"/>
      <w:numFmt w:val="lowerRoman"/>
      <w:lvlText w:val="%1."/>
      <w:lvlJc w:val="left"/>
      <w:pPr>
        <w:tabs>
          <w:tab w:val="num" w:pos="1080"/>
        </w:tabs>
        <w:ind w:left="1080" w:hanging="360"/>
      </w:pPr>
      <w:rPr>
        <w:rFonts w:ascii="Times New Roman" w:eastAsia="Times New Roman" w:hAnsi="Times New Roman" w:cs="Times New Roman"/>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9" w15:restartNumberingAfterBreak="0">
    <w:nsid w:val="6CB95409"/>
    <w:multiLevelType w:val="multilevel"/>
    <w:tmpl w:val="68004976"/>
    <w:lvl w:ilvl="0">
      <w:start w:val="1"/>
      <w:numFmt w:val="lowerRoman"/>
      <w:lvlText w:val="%1."/>
      <w:lvlJc w:val="left"/>
      <w:pPr>
        <w:tabs>
          <w:tab w:val="num" w:pos="1080"/>
        </w:tabs>
        <w:ind w:left="1080" w:hanging="360"/>
      </w:pPr>
      <w:rPr>
        <w:rFonts w:ascii="Times New Roman" w:eastAsia="Times New Roman" w:hAnsi="Times New Roman" w:cs="Times New Roman"/>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0" w15:restartNumberingAfterBreak="0">
    <w:nsid w:val="6E074974"/>
    <w:multiLevelType w:val="multilevel"/>
    <w:tmpl w:val="6F64BA4A"/>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49267F"/>
    <w:multiLevelType w:val="hybridMultilevel"/>
    <w:tmpl w:val="8DB606B2"/>
    <w:lvl w:ilvl="0" w:tplc="F1921946">
      <w:start w:val="1"/>
      <w:numFmt w:val="lowerRoman"/>
      <w:lvlText w:val="%1."/>
      <w:lvlJc w:val="left"/>
      <w:pPr>
        <w:ind w:left="845" w:hanging="360"/>
      </w:pPr>
      <w:rPr>
        <w:rFonts w:hint="default"/>
      </w:r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22" w15:restartNumberingAfterBreak="0">
    <w:nsid w:val="74CA3E49"/>
    <w:multiLevelType w:val="multilevel"/>
    <w:tmpl w:val="C2AA9BFE"/>
    <w:lvl w:ilvl="0">
      <w:start w:val="1"/>
      <w:numFmt w:val="lowerRoman"/>
      <w:lvlText w:val="%1."/>
      <w:lvlJc w:val="left"/>
      <w:pPr>
        <w:tabs>
          <w:tab w:val="num" w:pos="1080"/>
        </w:tabs>
        <w:ind w:left="1080" w:hanging="360"/>
      </w:pPr>
      <w:rPr>
        <w:rFonts w:ascii="Times New Roman" w:eastAsia="Times New Roman" w:hAnsi="Times New Roman" w:cs="Times New Roman"/>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3" w15:restartNumberingAfterBreak="0">
    <w:nsid w:val="75DC49CE"/>
    <w:multiLevelType w:val="multilevel"/>
    <w:tmpl w:val="E0827D2E"/>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3"/>
      <w:numFmt w:val="lowerRoman"/>
      <w:lvlText w:val="%2."/>
      <w:lvlJc w:val="left"/>
      <w:pPr>
        <w:ind w:left="1800" w:hanging="720"/>
      </w:pPr>
      <w:rPr>
        <w:rFonts w:hint="default"/>
        <w:sz w:val="28"/>
        <w:u w:val="singl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18358E"/>
    <w:multiLevelType w:val="multilevel"/>
    <w:tmpl w:val="0FE625F2"/>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61623F"/>
    <w:multiLevelType w:val="hybridMultilevel"/>
    <w:tmpl w:val="A5CAA3A8"/>
    <w:lvl w:ilvl="0" w:tplc="04090019">
      <w:start w:val="1"/>
      <w:numFmt w:val="lowerLetter"/>
      <w:lvlText w:val="%1."/>
      <w:lvlJc w:val="left"/>
      <w:pPr>
        <w:ind w:left="1565" w:hanging="360"/>
      </w:pPr>
    </w:lvl>
    <w:lvl w:ilvl="1" w:tplc="04090019" w:tentative="1">
      <w:start w:val="1"/>
      <w:numFmt w:val="lowerLetter"/>
      <w:lvlText w:val="%2."/>
      <w:lvlJc w:val="left"/>
      <w:pPr>
        <w:ind w:left="2285" w:hanging="360"/>
      </w:pPr>
    </w:lvl>
    <w:lvl w:ilvl="2" w:tplc="0409001B" w:tentative="1">
      <w:start w:val="1"/>
      <w:numFmt w:val="lowerRoman"/>
      <w:lvlText w:val="%3."/>
      <w:lvlJc w:val="right"/>
      <w:pPr>
        <w:ind w:left="3005" w:hanging="180"/>
      </w:pPr>
    </w:lvl>
    <w:lvl w:ilvl="3" w:tplc="0409000F" w:tentative="1">
      <w:start w:val="1"/>
      <w:numFmt w:val="decimal"/>
      <w:lvlText w:val="%4."/>
      <w:lvlJc w:val="left"/>
      <w:pPr>
        <w:ind w:left="3725" w:hanging="360"/>
      </w:pPr>
    </w:lvl>
    <w:lvl w:ilvl="4" w:tplc="04090019" w:tentative="1">
      <w:start w:val="1"/>
      <w:numFmt w:val="lowerLetter"/>
      <w:lvlText w:val="%5."/>
      <w:lvlJc w:val="left"/>
      <w:pPr>
        <w:ind w:left="4445" w:hanging="360"/>
      </w:pPr>
    </w:lvl>
    <w:lvl w:ilvl="5" w:tplc="0409001B" w:tentative="1">
      <w:start w:val="1"/>
      <w:numFmt w:val="lowerRoman"/>
      <w:lvlText w:val="%6."/>
      <w:lvlJc w:val="right"/>
      <w:pPr>
        <w:ind w:left="5165" w:hanging="180"/>
      </w:pPr>
    </w:lvl>
    <w:lvl w:ilvl="6" w:tplc="0409000F" w:tentative="1">
      <w:start w:val="1"/>
      <w:numFmt w:val="decimal"/>
      <w:lvlText w:val="%7."/>
      <w:lvlJc w:val="left"/>
      <w:pPr>
        <w:ind w:left="5885" w:hanging="360"/>
      </w:pPr>
    </w:lvl>
    <w:lvl w:ilvl="7" w:tplc="04090019" w:tentative="1">
      <w:start w:val="1"/>
      <w:numFmt w:val="lowerLetter"/>
      <w:lvlText w:val="%8."/>
      <w:lvlJc w:val="left"/>
      <w:pPr>
        <w:ind w:left="6605" w:hanging="360"/>
      </w:pPr>
    </w:lvl>
    <w:lvl w:ilvl="8" w:tplc="0409001B" w:tentative="1">
      <w:start w:val="1"/>
      <w:numFmt w:val="lowerRoman"/>
      <w:lvlText w:val="%9."/>
      <w:lvlJc w:val="right"/>
      <w:pPr>
        <w:ind w:left="7325" w:hanging="180"/>
      </w:pPr>
    </w:lvl>
  </w:abstractNum>
  <w:abstractNum w:abstractNumId="26" w15:restartNumberingAfterBreak="0">
    <w:nsid w:val="7A0277F9"/>
    <w:multiLevelType w:val="multilevel"/>
    <w:tmpl w:val="5A863644"/>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6"/>
  </w:num>
  <w:num w:numId="3">
    <w:abstractNumId w:val="20"/>
  </w:num>
  <w:num w:numId="4">
    <w:abstractNumId w:val="8"/>
  </w:num>
  <w:num w:numId="5">
    <w:abstractNumId w:val="4"/>
  </w:num>
  <w:num w:numId="6">
    <w:abstractNumId w:val="11"/>
  </w:num>
  <w:num w:numId="7">
    <w:abstractNumId w:val="9"/>
  </w:num>
  <w:num w:numId="8">
    <w:abstractNumId w:val="3"/>
  </w:num>
  <w:num w:numId="9">
    <w:abstractNumId w:val="13"/>
  </w:num>
  <w:num w:numId="10">
    <w:abstractNumId w:val="18"/>
  </w:num>
  <w:num w:numId="11">
    <w:abstractNumId w:val="5"/>
  </w:num>
  <w:num w:numId="12">
    <w:abstractNumId w:val="19"/>
  </w:num>
  <w:num w:numId="13">
    <w:abstractNumId w:val="7"/>
  </w:num>
  <w:num w:numId="14">
    <w:abstractNumId w:val="16"/>
  </w:num>
  <w:num w:numId="15">
    <w:abstractNumId w:val="21"/>
  </w:num>
  <w:num w:numId="16">
    <w:abstractNumId w:val="12"/>
  </w:num>
  <w:num w:numId="17">
    <w:abstractNumId w:val="1"/>
  </w:num>
  <w:num w:numId="18">
    <w:abstractNumId w:val="26"/>
  </w:num>
  <w:num w:numId="19">
    <w:abstractNumId w:val="24"/>
  </w:num>
  <w:num w:numId="20">
    <w:abstractNumId w:val="15"/>
  </w:num>
  <w:num w:numId="21">
    <w:abstractNumId w:val="22"/>
  </w:num>
  <w:num w:numId="22">
    <w:abstractNumId w:val="2"/>
  </w:num>
  <w:num w:numId="23">
    <w:abstractNumId w:val="14"/>
  </w:num>
  <w:num w:numId="24">
    <w:abstractNumId w:val="17"/>
  </w:num>
  <w:num w:numId="25">
    <w:abstractNumId w:val="0"/>
  </w:num>
  <w:num w:numId="26">
    <w:abstractNumId w:val="25"/>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10D"/>
    <w:rsid w:val="000428BA"/>
    <w:rsid w:val="00046E87"/>
    <w:rsid w:val="00090E5D"/>
    <w:rsid w:val="001E2425"/>
    <w:rsid w:val="00272EEA"/>
    <w:rsid w:val="00280BD6"/>
    <w:rsid w:val="002B2D13"/>
    <w:rsid w:val="0031360A"/>
    <w:rsid w:val="00327A96"/>
    <w:rsid w:val="0035448E"/>
    <w:rsid w:val="003B5269"/>
    <w:rsid w:val="00485A99"/>
    <w:rsid w:val="00496DAF"/>
    <w:rsid w:val="004F6B7E"/>
    <w:rsid w:val="00620A8B"/>
    <w:rsid w:val="00695BDC"/>
    <w:rsid w:val="006D57FA"/>
    <w:rsid w:val="00717AB9"/>
    <w:rsid w:val="0073163D"/>
    <w:rsid w:val="007363A5"/>
    <w:rsid w:val="00760B56"/>
    <w:rsid w:val="0076170C"/>
    <w:rsid w:val="007949B9"/>
    <w:rsid w:val="007B060F"/>
    <w:rsid w:val="00806FE7"/>
    <w:rsid w:val="0081073E"/>
    <w:rsid w:val="008155C3"/>
    <w:rsid w:val="00857554"/>
    <w:rsid w:val="00891F1A"/>
    <w:rsid w:val="008B4C9F"/>
    <w:rsid w:val="008C2D7D"/>
    <w:rsid w:val="008E2CBD"/>
    <w:rsid w:val="009121A9"/>
    <w:rsid w:val="00933927"/>
    <w:rsid w:val="00950ADD"/>
    <w:rsid w:val="00986F5B"/>
    <w:rsid w:val="009B1176"/>
    <w:rsid w:val="00AE74E2"/>
    <w:rsid w:val="00B0395C"/>
    <w:rsid w:val="00C57028"/>
    <w:rsid w:val="00CB3151"/>
    <w:rsid w:val="00CE4706"/>
    <w:rsid w:val="00D45751"/>
    <w:rsid w:val="00D60F1D"/>
    <w:rsid w:val="00D74D52"/>
    <w:rsid w:val="00D868CF"/>
    <w:rsid w:val="00DA2706"/>
    <w:rsid w:val="00DD433C"/>
    <w:rsid w:val="00EE710D"/>
    <w:rsid w:val="00F06184"/>
    <w:rsid w:val="00F81C57"/>
    <w:rsid w:val="00F81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378DA"/>
  <w15:chartTrackingRefBased/>
  <w15:docId w15:val="{72703A29-3F55-48ED-92C0-C33D5BF8C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10D"/>
  </w:style>
  <w:style w:type="paragraph" w:styleId="Footer">
    <w:name w:val="footer"/>
    <w:basedOn w:val="Normal"/>
    <w:link w:val="FooterChar"/>
    <w:uiPriority w:val="99"/>
    <w:unhideWhenUsed/>
    <w:rsid w:val="00EE7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10D"/>
  </w:style>
  <w:style w:type="character" w:styleId="Strong">
    <w:name w:val="Strong"/>
    <w:basedOn w:val="DefaultParagraphFont"/>
    <w:uiPriority w:val="22"/>
    <w:qFormat/>
    <w:rsid w:val="00D74D52"/>
    <w:rPr>
      <w:b/>
      <w:bCs/>
    </w:rPr>
  </w:style>
  <w:style w:type="character" w:styleId="Emphasis">
    <w:name w:val="Emphasis"/>
    <w:basedOn w:val="DefaultParagraphFont"/>
    <w:uiPriority w:val="20"/>
    <w:qFormat/>
    <w:rsid w:val="007363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927329">
      <w:bodyDiv w:val="1"/>
      <w:marLeft w:val="0"/>
      <w:marRight w:val="0"/>
      <w:marTop w:val="0"/>
      <w:marBottom w:val="0"/>
      <w:divBdr>
        <w:top w:val="none" w:sz="0" w:space="0" w:color="auto"/>
        <w:left w:val="none" w:sz="0" w:space="0" w:color="auto"/>
        <w:bottom w:val="none" w:sz="0" w:space="0" w:color="auto"/>
        <w:right w:val="none" w:sz="0" w:space="0" w:color="auto"/>
      </w:divBdr>
      <w:divsChild>
        <w:div w:id="481580217">
          <w:marLeft w:val="0"/>
          <w:marRight w:val="0"/>
          <w:marTop w:val="0"/>
          <w:marBottom w:val="0"/>
          <w:divBdr>
            <w:top w:val="none" w:sz="0" w:space="0" w:color="auto"/>
            <w:left w:val="none" w:sz="0" w:space="0" w:color="auto"/>
            <w:bottom w:val="none" w:sz="0" w:space="0" w:color="auto"/>
            <w:right w:val="none" w:sz="0" w:space="0" w:color="auto"/>
          </w:divBdr>
          <w:divsChild>
            <w:div w:id="269824277">
              <w:marLeft w:val="0"/>
              <w:marRight w:val="0"/>
              <w:marTop w:val="0"/>
              <w:marBottom w:val="0"/>
              <w:divBdr>
                <w:top w:val="none" w:sz="0" w:space="0" w:color="auto"/>
                <w:left w:val="none" w:sz="0" w:space="0" w:color="auto"/>
                <w:bottom w:val="none" w:sz="0" w:space="0" w:color="auto"/>
                <w:right w:val="none" w:sz="0" w:space="0" w:color="auto"/>
              </w:divBdr>
            </w:div>
            <w:div w:id="18630862">
              <w:marLeft w:val="0"/>
              <w:marRight w:val="0"/>
              <w:marTop w:val="0"/>
              <w:marBottom w:val="0"/>
              <w:divBdr>
                <w:top w:val="none" w:sz="0" w:space="0" w:color="auto"/>
                <w:left w:val="none" w:sz="0" w:space="0" w:color="auto"/>
                <w:bottom w:val="none" w:sz="0" w:space="0" w:color="auto"/>
                <w:right w:val="none" w:sz="0" w:space="0" w:color="auto"/>
              </w:divBdr>
            </w:div>
          </w:divsChild>
        </w:div>
        <w:div w:id="1651859586">
          <w:marLeft w:val="0"/>
          <w:marRight w:val="0"/>
          <w:marTop w:val="0"/>
          <w:marBottom w:val="0"/>
          <w:divBdr>
            <w:top w:val="none" w:sz="0" w:space="0" w:color="auto"/>
            <w:left w:val="none" w:sz="0" w:space="0" w:color="auto"/>
            <w:bottom w:val="none" w:sz="0" w:space="0" w:color="auto"/>
            <w:right w:val="none" w:sz="0" w:space="0" w:color="auto"/>
          </w:divBdr>
        </w:div>
      </w:divsChild>
    </w:div>
    <w:div w:id="359822527">
      <w:bodyDiv w:val="1"/>
      <w:marLeft w:val="0"/>
      <w:marRight w:val="0"/>
      <w:marTop w:val="0"/>
      <w:marBottom w:val="0"/>
      <w:divBdr>
        <w:top w:val="none" w:sz="0" w:space="0" w:color="auto"/>
        <w:left w:val="none" w:sz="0" w:space="0" w:color="auto"/>
        <w:bottom w:val="none" w:sz="0" w:space="0" w:color="auto"/>
        <w:right w:val="none" w:sz="0" w:space="0" w:color="auto"/>
      </w:divBdr>
      <w:divsChild>
        <w:div w:id="1515876434">
          <w:marLeft w:val="0"/>
          <w:marRight w:val="0"/>
          <w:marTop w:val="0"/>
          <w:marBottom w:val="0"/>
          <w:divBdr>
            <w:top w:val="none" w:sz="0" w:space="0" w:color="auto"/>
            <w:left w:val="none" w:sz="0" w:space="0" w:color="auto"/>
            <w:bottom w:val="none" w:sz="0" w:space="0" w:color="auto"/>
            <w:right w:val="none" w:sz="0" w:space="0" w:color="auto"/>
          </w:divBdr>
          <w:divsChild>
            <w:div w:id="1633293039">
              <w:marLeft w:val="0"/>
              <w:marRight w:val="0"/>
              <w:marTop w:val="0"/>
              <w:marBottom w:val="0"/>
              <w:divBdr>
                <w:top w:val="none" w:sz="0" w:space="0" w:color="auto"/>
                <w:left w:val="none" w:sz="0" w:space="0" w:color="auto"/>
                <w:bottom w:val="none" w:sz="0" w:space="0" w:color="auto"/>
                <w:right w:val="none" w:sz="0" w:space="0" w:color="auto"/>
              </w:divBdr>
              <w:divsChild>
                <w:div w:id="201600519">
                  <w:marLeft w:val="0"/>
                  <w:marRight w:val="0"/>
                  <w:marTop w:val="0"/>
                  <w:marBottom w:val="0"/>
                  <w:divBdr>
                    <w:top w:val="none" w:sz="0" w:space="0" w:color="auto"/>
                    <w:left w:val="none" w:sz="0" w:space="0" w:color="auto"/>
                    <w:bottom w:val="none" w:sz="0" w:space="0" w:color="auto"/>
                    <w:right w:val="none" w:sz="0" w:space="0" w:color="auto"/>
                  </w:divBdr>
                  <w:divsChild>
                    <w:div w:id="2077051505">
                      <w:marLeft w:val="0"/>
                      <w:marRight w:val="0"/>
                      <w:marTop w:val="0"/>
                      <w:marBottom w:val="0"/>
                      <w:divBdr>
                        <w:top w:val="none" w:sz="0" w:space="0" w:color="auto"/>
                        <w:left w:val="none" w:sz="0" w:space="0" w:color="auto"/>
                        <w:bottom w:val="none" w:sz="0" w:space="0" w:color="auto"/>
                        <w:right w:val="none" w:sz="0" w:space="0" w:color="auto"/>
                      </w:divBdr>
                      <w:divsChild>
                        <w:div w:id="300036593">
                          <w:marLeft w:val="0"/>
                          <w:marRight w:val="0"/>
                          <w:marTop w:val="0"/>
                          <w:marBottom w:val="0"/>
                          <w:divBdr>
                            <w:top w:val="none" w:sz="0" w:space="0" w:color="auto"/>
                            <w:left w:val="none" w:sz="0" w:space="0" w:color="auto"/>
                            <w:bottom w:val="none" w:sz="0" w:space="0" w:color="auto"/>
                            <w:right w:val="none" w:sz="0" w:space="0" w:color="auto"/>
                          </w:divBdr>
                          <w:divsChild>
                            <w:div w:id="1329014907">
                              <w:marLeft w:val="0"/>
                              <w:marRight w:val="0"/>
                              <w:marTop w:val="0"/>
                              <w:marBottom w:val="0"/>
                              <w:divBdr>
                                <w:top w:val="none" w:sz="0" w:space="0" w:color="auto"/>
                                <w:left w:val="none" w:sz="0" w:space="0" w:color="auto"/>
                                <w:bottom w:val="none" w:sz="0" w:space="0" w:color="auto"/>
                                <w:right w:val="none" w:sz="0" w:space="0" w:color="auto"/>
                              </w:divBdr>
                              <w:divsChild>
                                <w:div w:id="586890987">
                                  <w:marLeft w:val="0"/>
                                  <w:marRight w:val="0"/>
                                  <w:marTop w:val="0"/>
                                  <w:marBottom w:val="0"/>
                                  <w:divBdr>
                                    <w:top w:val="none" w:sz="0" w:space="0" w:color="auto"/>
                                    <w:left w:val="none" w:sz="0" w:space="0" w:color="auto"/>
                                    <w:bottom w:val="none" w:sz="0" w:space="0" w:color="auto"/>
                                    <w:right w:val="none" w:sz="0" w:space="0" w:color="auto"/>
                                  </w:divBdr>
                                  <w:divsChild>
                                    <w:div w:id="324362808">
                                      <w:marLeft w:val="0"/>
                                      <w:marRight w:val="0"/>
                                      <w:marTop w:val="0"/>
                                      <w:marBottom w:val="0"/>
                                      <w:divBdr>
                                        <w:top w:val="none" w:sz="0" w:space="0" w:color="auto"/>
                                        <w:left w:val="none" w:sz="0" w:space="0" w:color="auto"/>
                                        <w:bottom w:val="none" w:sz="0" w:space="0" w:color="auto"/>
                                        <w:right w:val="none" w:sz="0" w:space="0" w:color="auto"/>
                                      </w:divBdr>
                                      <w:divsChild>
                                        <w:div w:id="1855151758">
                                          <w:marLeft w:val="0"/>
                                          <w:marRight w:val="0"/>
                                          <w:marTop w:val="0"/>
                                          <w:marBottom w:val="0"/>
                                          <w:divBdr>
                                            <w:top w:val="none" w:sz="0" w:space="0" w:color="auto"/>
                                            <w:left w:val="none" w:sz="0" w:space="0" w:color="auto"/>
                                            <w:bottom w:val="none" w:sz="0" w:space="0" w:color="auto"/>
                                            <w:right w:val="none" w:sz="0" w:space="0" w:color="auto"/>
                                          </w:divBdr>
                                          <w:divsChild>
                                            <w:div w:id="280498890">
                                              <w:marLeft w:val="0"/>
                                              <w:marRight w:val="0"/>
                                              <w:marTop w:val="0"/>
                                              <w:marBottom w:val="0"/>
                                              <w:divBdr>
                                                <w:top w:val="none" w:sz="0" w:space="0" w:color="auto"/>
                                                <w:left w:val="none" w:sz="0" w:space="0" w:color="auto"/>
                                                <w:bottom w:val="none" w:sz="0" w:space="0" w:color="auto"/>
                                                <w:right w:val="none" w:sz="0" w:space="0" w:color="auto"/>
                                              </w:divBdr>
                                              <w:divsChild>
                                                <w:div w:id="1772771914">
                                                  <w:marLeft w:val="0"/>
                                                  <w:marRight w:val="0"/>
                                                  <w:marTop w:val="0"/>
                                                  <w:marBottom w:val="0"/>
                                                  <w:divBdr>
                                                    <w:top w:val="none" w:sz="0" w:space="0" w:color="auto"/>
                                                    <w:left w:val="none" w:sz="0" w:space="0" w:color="auto"/>
                                                    <w:bottom w:val="none" w:sz="0" w:space="0" w:color="auto"/>
                                                    <w:right w:val="none" w:sz="0" w:space="0" w:color="auto"/>
                                                  </w:divBdr>
                                                  <w:divsChild>
                                                    <w:div w:id="353968640">
                                                      <w:marLeft w:val="0"/>
                                                      <w:marRight w:val="0"/>
                                                      <w:marTop w:val="0"/>
                                                      <w:marBottom w:val="0"/>
                                                      <w:divBdr>
                                                        <w:top w:val="none" w:sz="0" w:space="0" w:color="auto"/>
                                                        <w:left w:val="none" w:sz="0" w:space="0" w:color="auto"/>
                                                        <w:bottom w:val="none" w:sz="0" w:space="0" w:color="auto"/>
                                                        <w:right w:val="none" w:sz="0" w:space="0" w:color="auto"/>
                                                      </w:divBdr>
                                                    </w:div>
                                                  </w:divsChild>
                                                </w:div>
                                                <w:div w:id="122967127">
                                                  <w:marLeft w:val="0"/>
                                                  <w:marRight w:val="0"/>
                                                  <w:marTop w:val="0"/>
                                                  <w:marBottom w:val="0"/>
                                                  <w:divBdr>
                                                    <w:top w:val="none" w:sz="0" w:space="0" w:color="auto"/>
                                                    <w:left w:val="none" w:sz="0" w:space="0" w:color="auto"/>
                                                    <w:bottom w:val="none" w:sz="0" w:space="0" w:color="auto"/>
                                                    <w:right w:val="none" w:sz="0" w:space="0" w:color="auto"/>
                                                  </w:divBdr>
                                                  <w:divsChild>
                                                    <w:div w:id="78868655">
                                                      <w:marLeft w:val="0"/>
                                                      <w:marRight w:val="0"/>
                                                      <w:marTop w:val="0"/>
                                                      <w:marBottom w:val="0"/>
                                                      <w:divBdr>
                                                        <w:top w:val="none" w:sz="0" w:space="0" w:color="auto"/>
                                                        <w:left w:val="none" w:sz="0" w:space="0" w:color="auto"/>
                                                        <w:bottom w:val="none" w:sz="0" w:space="0" w:color="auto"/>
                                                        <w:right w:val="none" w:sz="0" w:space="0" w:color="auto"/>
                                                      </w:divBdr>
                                                    </w:div>
                                                  </w:divsChild>
                                                </w:div>
                                                <w:div w:id="6208415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4580824">
                      <w:marLeft w:val="0"/>
                      <w:marRight w:val="0"/>
                      <w:marTop w:val="0"/>
                      <w:marBottom w:val="0"/>
                      <w:divBdr>
                        <w:top w:val="none" w:sz="0" w:space="0" w:color="auto"/>
                        <w:left w:val="none" w:sz="0" w:space="0" w:color="auto"/>
                        <w:bottom w:val="none" w:sz="0" w:space="0" w:color="auto"/>
                        <w:right w:val="none" w:sz="0" w:space="0" w:color="auto"/>
                      </w:divBdr>
                      <w:divsChild>
                        <w:div w:id="2018579335">
                          <w:marLeft w:val="0"/>
                          <w:marRight w:val="0"/>
                          <w:marTop w:val="0"/>
                          <w:marBottom w:val="0"/>
                          <w:divBdr>
                            <w:top w:val="none" w:sz="0" w:space="0" w:color="auto"/>
                            <w:left w:val="none" w:sz="0" w:space="0" w:color="auto"/>
                            <w:bottom w:val="none" w:sz="0" w:space="0" w:color="auto"/>
                            <w:right w:val="none" w:sz="0" w:space="0" w:color="auto"/>
                          </w:divBdr>
                          <w:divsChild>
                            <w:div w:id="599336135">
                              <w:marLeft w:val="0"/>
                              <w:marRight w:val="0"/>
                              <w:marTop w:val="0"/>
                              <w:marBottom w:val="0"/>
                              <w:divBdr>
                                <w:top w:val="none" w:sz="0" w:space="0" w:color="auto"/>
                                <w:left w:val="none" w:sz="0" w:space="0" w:color="auto"/>
                                <w:bottom w:val="none" w:sz="0" w:space="0" w:color="auto"/>
                                <w:right w:val="none" w:sz="0" w:space="0" w:color="auto"/>
                              </w:divBdr>
                              <w:divsChild>
                                <w:div w:id="1746683296">
                                  <w:marLeft w:val="0"/>
                                  <w:marRight w:val="0"/>
                                  <w:marTop w:val="0"/>
                                  <w:marBottom w:val="0"/>
                                  <w:divBdr>
                                    <w:top w:val="none" w:sz="0" w:space="0" w:color="auto"/>
                                    <w:left w:val="none" w:sz="0" w:space="0" w:color="auto"/>
                                    <w:bottom w:val="none" w:sz="0" w:space="0" w:color="auto"/>
                                    <w:right w:val="none" w:sz="0" w:space="0" w:color="auto"/>
                                  </w:divBdr>
                                  <w:divsChild>
                                    <w:div w:id="1427339438">
                                      <w:marLeft w:val="0"/>
                                      <w:marRight w:val="0"/>
                                      <w:marTop w:val="0"/>
                                      <w:marBottom w:val="0"/>
                                      <w:divBdr>
                                        <w:top w:val="none" w:sz="0" w:space="0" w:color="auto"/>
                                        <w:left w:val="none" w:sz="0" w:space="0" w:color="auto"/>
                                        <w:bottom w:val="none" w:sz="0" w:space="0" w:color="auto"/>
                                        <w:right w:val="none" w:sz="0" w:space="0" w:color="auto"/>
                                      </w:divBdr>
                                      <w:divsChild>
                                        <w:div w:id="1979265396">
                                          <w:marLeft w:val="0"/>
                                          <w:marRight w:val="0"/>
                                          <w:marTop w:val="0"/>
                                          <w:marBottom w:val="0"/>
                                          <w:divBdr>
                                            <w:top w:val="none" w:sz="0" w:space="0" w:color="auto"/>
                                            <w:left w:val="none" w:sz="0" w:space="0" w:color="auto"/>
                                            <w:bottom w:val="none" w:sz="0" w:space="0" w:color="auto"/>
                                            <w:right w:val="none" w:sz="0" w:space="0" w:color="auto"/>
                                          </w:divBdr>
                                          <w:divsChild>
                                            <w:div w:id="1233075964">
                                              <w:marLeft w:val="0"/>
                                              <w:marRight w:val="0"/>
                                              <w:marTop w:val="0"/>
                                              <w:marBottom w:val="0"/>
                                              <w:divBdr>
                                                <w:top w:val="none" w:sz="0" w:space="0" w:color="auto"/>
                                                <w:left w:val="none" w:sz="0" w:space="0" w:color="auto"/>
                                                <w:bottom w:val="none" w:sz="0" w:space="0" w:color="auto"/>
                                                <w:right w:val="none" w:sz="0" w:space="0" w:color="auto"/>
                                              </w:divBdr>
                                              <w:divsChild>
                                                <w:div w:id="174891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8070932">
                      <w:marLeft w:val="0"/>
                      <w:marRight w:val="0"/>
                      <w:marTop w:val="0"/>
                      <w:marBottom w:val="0"/>
                      <w:divBdr>
                        <w:top w:val="none" w:sz="0" w:space="0" w:color="auto"/>
                        <w:left w:val="none" w:sz="0" w:space="0" w:color="auto"/>
                        <w:bottom w:val="none" w:sz="0" w:space="0" w:color="auto"/>
                        <w:right w:val="none" w:sz="0" w:space="0" w:color="auto"/>
                      </w:divBdr>
                      <w:divsChild>
                        <w:div w:id="1980914754">
                          <w:marLeft w:val="0"/>
                          <w:marRight w:val="0"/>
                          <w:marTop w:val="0"/>
                          <w:marBottom w:val="0"/>
                          <w:divBdr>
                            <w:top w:val="none" w:sz="0" w:space="0" w:color="auto"/>
                            <w:left w:val="none" w:sz="0" w:space="0" w:color="auto"/>
                            <w:bottom w:val="none" w:sz="0" w:space="0" w:color="auto"/>
                            <w:right w:val="none" w:sz="0" w:space="0" w:color="auto"/>
                          </w:divBdr>
                          <w:divsChild>
                            <w:div w:id="1425806534">
                              <w:marLeft w:val="0"/>
                              <w:marRight w:val="0"/>
                              <w:marTop w:val="0"/>
                              <w:marBottom w:val="0"/>
                              <w:divBdr>
                                <w:top w:val="none" w:sz="0" w:space="0" w:color="auto"/>
                                <w:left w:val="none" w:sz="0" w:space="0" w:color="auto"/>
                                <w:bottom w:val="none" w:sz="0" w:space="0" w:color="auto"/>
                                <w:right w:val="none" w:sz="0" w:space="0" w:color="auto"/>
                              </w:divBdr>
                              <w:divsChild>
                                <w:div w:id="502861490">
                                  <w:marLeft w:val="0"/>
                                  <w:marRight w:val="0"/>
                                  <w:marTop w:val="0"/>
                                  <w:marBottom w:val="0"/>
                                  <w:divBdr>
                                    <w:top w:val="none" w:sz="0" w:space="0" w:color="auto"/>
                                    <w:left w:val="none" w:sz="0" w:space="0" w:color="auto"/>
                                    <w:bottom w:val="none" w:sz="0" w:space="0" w:color="auto"/>
                                    <w:right w:val="none" w:sz="0" w:space="0" w:color="auto"/>
                                  </w:divBdr>
                                  <w:divsChild>
                                    <w:div w:id="264268168">
                                      <w:marLeft w:val="0"/>
                                      <w:marRight w:val="0"/>
                                      <w:marTop w:val="0"/>
                                      <w:marBottom w:val="0"/>
                                      <w:divBdr>
                                        <w:top w:val="none" w:sz="0" w:space="0" w:color="auto"/>
                                        <w:left w:val="none" w:sz="0" w:space="0" w:color="auto"/>
                                        <w:bottom w:val="none" w:sz="0" w:space="0" w:color="auto"/>
                                        <w:right w:val="none" w:sz="0" w:space="0" w:color="auto"/>
                                      </w:divBdr>
                                      <w:divsChild>
                                        <w:div w:id="136649507">
                                          <w:marLeft w:val="0"/>
                                          <w:marRight w:val="0"/>
                                          <w:marTop w:val="0"/>
                                          <w:marBottom w:val="0"/>
                                          <w:divBdr>
                                            <w:top w:val="none" w:sz="0" w:space="0" w:color="auto"/>
                                            <w:left w:val="none" w:sz="0" w:space="0" w:color="auto"/>
                                            <w:bottom w:val="none" w:sz="0" w:space="0" w:color="auto"/>
                                            <w:right w:val="none" w:sz="0" w:space="0" w:color="auto"/>
                                          </w:divBdr>
                                          <w:divsChild>
                                            <w:div w:id="93137126">
                                              <w:marLeft w:val="0"/>
                                              <w:marRight w:val="0"/>
                                              <w:marTop w:val="0"/>
                                              <w:marBottom w:val="0"/>
                                              <w:divBdr>
                                                <w:top w:val="none" w:sz="0" w:space="0" w:color="auto"/>
                                                <w:left w:val="none" w:sz="0" w:space="0" w:color="auto"/>
                                                <w:bottom w:val="none" w:sz="0" w:space="0" w:color="auto"/>
                                                <w:right w:val="none" w:sz="0" w:space="0" w:color="auto"/>
                                              </w:divBdr>
                                              <w:divsChild>
                                                <w:div w:id="1909071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306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299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49386">
                                                  <w:marLeft w:val="0"/>
                                                  <w:marRight w:val="0"/>
                                                  <w:marTop w:val="0"/>
                                                  <w:marBottom w:val="0"/>
                                                  <w:divBdr>
                                                    <w:top w:val="none" w:sz="0" w:space="0" w:color="auto"/>
                                                    <w:left w:val="none" w:sz="0" w:space="0" w:color="auto"/>
                                                    <w:bottom w:val="none" w:sz="0" w:space="0" w:color="auto"/>
                                                    <w:right w:val="none" w:sz="0" w:space="0" w:color="auto"/>
                                                  </w:divBdr>
                                                  <w:divsChild>
                                                    <w:div w:id="1395589175">
                                                      <w:marLeft w:val="0"/>
                                                      <w:marRight w:val="0"/>
                                                      <w:marTop w:val="0"/>
                                                      <w:marBottom w:val="0"/>
                                                      <w:divBdr>
                                                        <w:top w:val="none" w:sz="0" w:space="0" w:color="auto"/>
                                                        <w:left w:val="none" w:sz="0" w:space="0" w:color="auto"/>
                                                        <w:bottom w:val="none" w:sz="0" w:space="0" w:color="auto"/>
                                                        <w:right w:val="none" w:sz="0" w:space="0" w:color="auto"/>
                                                      </w:divBdr>
                                                    </w:div>
                                                  </w:divsChild>
                                                </w:div>
                                                <w:div w:id="87385725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1601622">
                                                  <w:marLeft w:val="0"/>
                                                  <w:marRight w:val="0"/>
                                                  <w:marTop w:val="0"/>
                                                  <w:marBottom w:val="0"/>
                                                  <w:divBdr>
                                                    <w:top w:val="none" w:sz="0" w:space="0" w:color="auto"/>
                                                    <w:left w:val="none" w:sz="0" w:space="0" w:color="auto"/>
                                                    <w:bottom w:val="none" w:sz="0" w:space="0" w:color="auto"/>
                                                    <w:right w:val="none" w:sz="0" w:space="0" w:color="auto"/>
                                                  </w:divBdr>
                                                  <w:divsChild>
                                                    <w:div w:id="151422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756495">
          <w:marLeft w:val="0"/>
          <w:marRight w:val="0"/>
          <w:marTop w:val="0"/>
          <w:marBottom w:val="0"/>
          <w:divBdr>
            <w:top w:val="none" w:sz="0" w:space="0" w:color="auto"/>
            <w:left w:val="none" w:sz="0" w:space="0" w:color="auto"/>
            <w:bottom w:val="none" w:sz="0" w:space="0" w:color="auto"/>
            <w:right w:val="none" w:sz="0" w:space="0" w:color="auto"/>
          </w:divBdr>
          <w:divsChild>
            <w:div w:id="1286697839">
              <w:marLeft w:val="0"/>
              <w:marRight w:val="0"/>
              <w:marTop w:val="0"/>
              <w:marBottom w:val="0"/>
              <w:divBdr>
                <w:top w:val="none" w:sz="0" w:space="0" w:color="auto"/>
                <w:left w:val="none" w:sz="0" w:space="0" w:color="auto"/>
                <w:bottom w:val="none" w:sz="0" w:space="0" w:color="auto"/>
                <w:right w:val="none" w:sz="0" w:space="0" w:color="auto"/>
              </w:divBdr>
              <w:divsChild>
                <w:div w:id="541022543">
                  <w:marLeft w:val="0"/>
                  <w:marRight w:val="0"/>
                  <w:marTop w:val="0"/>
                  <w:marBottom w:val="0"/>
                  <w:divBdr>
                    <w:top w:val="none" w:sz="0" w:space="0" w:color="auto"/>
                    <w:left w:val="none" w:sz="0" w:space="0" w:color="auto"/>
                    <w:bottom w:val="none" w:sz="0" w:space="0" w:color="auto"/>
                    <w:right w:val="none" w:sz="0" w:space="0" w:color="auto"/>
                  </w:divBdr>
                  <w:divsChild>
                    <w:div w:id="2127655755">
                      <w:marLeft w:val="0"/>
                      <w:marRight w:val="0"/>
                      <w:marTop w:val="0"/>
                      <w:marBottom w:val="0"/>
                      <w:divBdr>
                        <w:top w:val="none" w:sz="0" w:space="0" w:color="auto"/>
                        <w:left w:val="none" w:sz="0" w:space="0" w:color="auto"/>
                        <w:bottom w:val="none" w:sz="0" w:space="0" w:color="auto"/>
                        <w:right w:val="none" w:sz="0" w:space="0" w:color="auto"/>
                      </w:divBdr>
                      <w:divsChild>
                        <w:div w:id="1961449575">
                          <w:marLeft w:val="0"/>
                          <w:marRight w:val="0"/>
                          <w:marTop w:val="0"/>
                          <w:marBottom w:val="0"/>
                          <w:divBdr>
                            <w:top w:val="none" w:sz="0" w:space="0" w:color="auto"/>
                            <w:left w:val="none" w:sz="0" w:space="0" w:color="auto"/>
                            <w:bottom w:val="none" w:sz="0" w:space="0" w:color="auto"/>
                            <w:right w:val="none" w:sz="0" w:space="0" w:color="auto"/>
                          </w:divBdr>
                          <w:divsChild>
                            <w:div w:id="1878201055">
                              <w:marLeft w:val="0"/>
                              <w:marRight w:val="0"/>
                              <w:marTop w:val="0"/>
                              <w:marBottom w:val="0"/>
                              <w:divBdr>
                                <w:top w:val="none" w:sz="0" w:space="0" w:color="auto"/>
                                <w:left w:val="none" w:sz="0" w:space="0" w:color="auto"/>
                                <w:bottom w:val="none" w:sz="0" w:space="0" w:color="auto"/>
                                <w:right w:val="none" w:sz="0" w:space="0" w:color="auto"/>
                              </w:divBdr>
                              <w:divsChild>
                                <w:div w:id="531891363">
                                  <w:marLeft w:val="0"/>
                                  <w:marRight w:val="0"/>
                                  <w:marTop w:val="0"/>
                                  <w:marBottom w:val="0"/>
                                  <w:divBdr>
                                    <w:top w:val="none" w:sz="0" w:space="0" w:color="auto"/>
                                    <w:left w:val="none" w:sz="0" w:space="0" w:color="auto"/>
                                    <w:bottom w:val="none" w:sz="0" w:space="0" w:color="auto"/>
                                    <w:right w:val="none" w:sz="0" w:space="0" w:color="auto"/>
                                  </w:divBdr>
                                  <w:divsChild>
                                    <w:div w:id="1954167876">
                                      <w:marLeft w:val="0"/>
                                      <w:marRight w:val="0"/>
                                      <w:marTop w:val="0"/>
                                      <w:marBottom w:val="0"/>
                                      <w:divBdr>
                                        <w:top w:val="none" w:sz="0" w:space="0" w:color="auto"/>
                                        <w:left w:val="none" w:sz="0" w:space="0" w:color="auto"/>
                                        <w:bottom w:val="none" w:sz="0" w:space="0" w:color="auto"/>
                                        <w:right w:val="none" w:sz="0" w:space="0" w:color="auto"/>
                                      </w:divBdr>
                                      <w:divsChild>
                                        <w:div w:id="1815950266">
                                          <w:marLeft w:val="0"/>
                                          <w:marRight w:val="0"/>
                                          <w:marTop w:val="0"/>
                                          <w:marBottom w:val="0"/>
                                          <w:divBdr>
                                            <w:top w:val="none" w:sz="0" w:space="0" w:color="auto"/>
                                            <w:left w:val="none" w:sz="0" w:space="0" w:color="auto"/>
                                            <w:bottom w:val="none" w:sz="0" w:space="0" w:color="auto"/>
                                            <w:right w:val="none" w:sz="0" w:space="0" w:color="auto"/>
                                          </w:divBdr>
                                          <w:divsChild>
                                            <w:div w:id="1620186963">
                                              <w:marLeft w:val="0"/>
                                              <w:marRight w:val="0"/>
                                              <w:marTop w:val="0"/>
                                              <w:marBottom w:val="0"/>
                                              <w:divBdr>
                                                <w:top w:val="none" w:sz="0" w:space="0" w:color="auto"/>
                                                <w:left w:val="none" w:sz="0" w:space="0" w:color="auto"/>
                                                <w:bottom w:val="none" w:sz="0" w:space="0" w:color="auto"/>
                                                <w:right w:val="none" w:sz="0" w:space="0" w:color="auto"/>
                                              </w:divBdr>
                                              <w:divsChild>
                                                <w:div w:id="1564484069">
                                                  <w:marLeft w:val="0"/>
                                                  <w:marRight w:val="0"/>
                                                  <w:marTop w:val="0"/>
                                                  <w:marBottom w:val="0"/>
                                                  <w:divBdr>
                                                    <w:top w:val="none" w:sz="0" w:space="0" w:color="auto"/>
                                                    <w:left w:val="none" w:sz="0" w:space="0" w:color="auto"/>
                                                    <w:bottom w:val="none" w:sz="0" w:space="0" w:color="auto"/>
                                                    <w:right w:val="none" w:sz="0" w:space="0" w:color="auto"/>
                                                  </w:divBdr>
                                                  <w:divsChild>
                                                    <w:div w:id="1985696776">
                                                      <w:marLeft w:val="0"/>
                                                      <w:marRight w:val="0"/>
                                                      <w:marTop w:val="0"/>
                                                      <w:marBottom w:val="0"/>
                                                      <w:divBdr>
                                                        <w:top w:val="none" w:sz="0" w:space="0" w:color="auto"/>
                                                        <w:left w:val="none" w:sz="0" w:space="0" w:color="auto"/>
                                                        <w:bottom w:val="none" w:sz="0" w:space="0" w:color="auto"/>
                                                        <w:right w:val="none" w:sz="0" w:space="0" w:color="auto"/>
                                                      </w:divBdr>
                                                      <w:divsChild>
                                                        <w:div w:id="90649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4007780">
      <w:bodyDiv w:val="1"/>
      <w:marLeft w:val="0"/>
      <w:marRight w:val="0"/>
      <w:marTop w:val="0"/>
      <w:marBottom w:val="0"/>
      <w:divBdr>
        <w:top w:val="none" w:sz="0" w:space="0" w:color="auto"/>
        <w:left w:val="none" w:sz="0" w:space="0" w:color="auto"/>
        <w:bottom w:val="none" w:sz="0" w:space="0" w:color="auto"/>
        <w:right w:val="none" w:sz="0" w:space="0" w:color="auto"/>
      </w:divBdr>
    </w:div>
    <w:div w:id="1484930466">
      <w:bodyDiv w:val="1"/>
      <w:marLeft w:val="0"/>
      <w:marRight w:val="0"/>
      <w:marTop w:val="0"/>
      <w:marBottom w:val="0"/>
      <w:divBdr>
        <w:top w:val="none" w:sz="0" w:space="0" w:color="auto"/>
        <w:left w:val="none" w:sz="0" w:space="0" w:color="auto"/>
        <w:bottom w:val="none" w:sz="0" w:space="0" w:color="auto"/>
        <w:right w:val="none" w:sz="0" w:space="0" w:color="auto"/>
      </w:divBdr>
      <w:divsChild>
        <w:div w:id="203447500">
          <w:marLeft w:val="0"/>
          <w:marRight w:val="0"/>
          <w:marTop w:val="0"/>
          <w:marBottom w:val="0"/>
          <w:divBdr>
            <w:top w:val="none" w:sz="0" w:space="0" w:color="auto"/>
            <w:left w:val="none" w:sz="0" w:space="0" w:color="auto"/>
            <w:bottom w:val="none" w:sz="0" w:space="0" w:color="auto"/>
            <w:right w:val="none" w:sz="0" w:space="0" w:color="auto"/>
          </w:divBdr>
          <w:divsChild>
            <w:div w:id="385955416">
              <w:marLeft w:val="0"/>
              <w:marRight w:val="0"/>
              <w:marTop w:val="0"/>
              <w:marBottom w:val="0"/>
              <w:divBdr>
                <w:top w:val="none" w:sz="0" w:space="0" w:color="auto"/>
                <w:left w:val="none" w:sz="0" w:space="0" w:color="auto"/>
                <w:bottom w:val="none" w:sz="0" w:space="0" w:color="auto"/>
                <w:right w:val="none" w:sz="0" w:space="0" w:color="auto"/>
              </w:divBdr>
            </w:div>
            <w:div w:id="1961454026">
              <w:marLeft w:val="0"/>
              <w:marRight w:val="0"/>
              <w:marTop w:val="0"/>
              <w:marBottom w:val="0"/>
              <w:divBdr>
                <w:top w:val="none" w:sz="0" w:space="0" w:color="auto"/>
                <w:left w:val="none" w:sz="0" w:space="0" w:color="auto"/>
                <w:bottom w:val="none" w:sz="0" w:space="0" w:color="auto"/>
                <w:right w:val="none" w:sz="0" w:space="0" w:color="auto"/>
              </w:divBdr>
            </w:div>
          </w:divsChild>
        </w:div>
        <w:div w:id="298344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13</Pages>
  <Words>4431</Words>
  <Characters>25263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47</cp:revision>
  <dcterms:created xsi:type="dcterms:W3CDTF">2026-06-28T16:25:00Z</dcterms:created>
  <dcterms:modified xsi:type="dcterms:W3CDTF">2026-06-29T08:15:00Z</dcterms:modified>
</cp:coreProperties>
</file>