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C9B" w:rsidRPr="00D27C9B" w:rsidRDefault="00D27C9B" w:rsidP="00D27C9B">
      <w:pPr>
        <w:spacing w:line="240" w:lineRule="auto"/>
        <w:rPr>
          <w:rFonts w:ascii="Times New Roman" w:hAnsi="Times New Roman" w:cs="Times New Roman"/>
          <w:b/>
          <w:sz w:val="24"/>
          <w:szCs w:val="24"/>
          <w:lang w:val="en-IN"/>
        </w:rPr>
      </w:pPr>
      <w:r w:rsidRPr="00D27C9B">
        <w:rPr>
          <w:rFonts w:ascii="Times New Roman" w:hAnsi="Times New Roman" w:cs="Times New Roman"/>
          <w:b/>
          <w:sz w:val="24"/>
          <w:szCs w:val="24"/>
          <w:lang w:val="en-IN"/>
        </w:rPr>
        <w:t xml:space="preserve">Date: </w:t>
      </w:r>
      <w:r w:rsidR="0034331B">
        <w:rPr>
          <w:rFonts w:ascii="Times New Roman" w:hAnsi="Times New Roman" w:cs="Times New Roman"/>
          <w:b/>
          <w:sz w:val="24"/>
          <w:szCs w:val="24"/>
          <w:lang w:val="en-IN"/>
        </w:rPr>
        <w:t>8.1.26</w:t>
      </w:r>
    </w:p>
    <w:p w:rsidR="00D27C9B" w:rsidRPr="00D27C9B" w:rsidRDefault="00D27C9B" w:rsidP="00D27C9B">
      <w:pPr>
        <w:spacing w:line="240" w:lineRule="auto"/>
        <w:rPr>
          <w:rFonts w:ascii="Times New Roman" w:hAnsi="Times New Roman" w:cs="Times New Roman"/>
          <w:b/>
          <w:sz w:val="24"/>
          <w:szCs w:val="24"/>
          <w:lang w:val="en-IN"/>
        </w:rPr>
      </w:pPr>
      <w:bookmarkStart w:id="0" w:name="_Hlk218594152"/>
    </w:p>
    <w:p w:rsidR="00D27C9B" w:rsidRPr="00D27C9B" w:rsidRDefault="00D27C9B" w:rsidP="00D27C9B">
      <w:pPr>
        <w:spacing w:line="240" w:lineRule="auto"/>
        <w:rPr>
          <w:rFonts w:ascii="Times New Roman" w:hAnsi="Times New Roman" w:cs="Times New Roman"/>
          <w:b/>
          <w:sz w:val="24"/>
          <w:szCs w:val="24"/>
          <w:lang w:val="en-IN"/>
        </w:rPr>
      </w:pPr>
    </w:p>
    <w:p w:rsidR="00D27C9B" w:rsidRPr="00D27C9B" w:rsidRDefault="00D27C9B" w:rsidP="00D27C9B">
      <w:pPr>
        <w:spacing w:line="240" w:lineRule="auto"/>
        <w:rPr>
          <w:rFonts w:ascii="Times New Roman" w:hAnsi="Times New Roman" w:cs="Times New Roman"/>
          <w:b/>
          <w:sz w:val="24"/>
          <w:szCs w:val="24"/>
          <w:lang w:val="en-IN"/>
        </w:rPr>
      </w:pPr>
      <w:r w:rsidRPr="00D27C9B">
        <w:rPr>
          <w:rFonts w:ascii="Times New Roman" w:hAnsi="Times New Roman" w:cs="Times New Roman"/>
          <w:b/>
          <w:sz w:val="24"/>
          <w:szCs w:val="24"/>
          <w:lang w:val="en-IN"/>
        </w:rPr>
        <w:t>To,</w:t>
      </w:r>
    </w:p>
    <w:p w:rsidR="00D27C9B" w:rsidRPr="00D27C9B" w:rsidRDefault="00D27C9B" w:rsidP="00D27C9B">
      <w:pPr>
        <w:spacing w:line="240" w:lineRule="auto"/>
        <w:rPr>
          <w:rFonts w:ascii="Times New Roman" w:hAnsi="Times New Roman" w:cs="Times New Roman"/>
          <w:b/>
          <w:sz w:val="24"/>
          <w:szCs w:val="24"/>
          <w:lang w:val="en-IN"/>
        </w:rPr>
      </w:pPr>
      <w:r w:rsidRPr="00D27C9B">
        <w:rPr>
          <w:rFonts w:ascii="Times New Roman" w:hAnsi="Times New Roman" w:cs="Times New Roman"/>
          <w:b/>
          <w:sz w:val="24"/>
          <w:szCs w:val="24"/>
          <w:lang w:val="en-IN"/>
        </w:rPr>
        <w:t>The Chief Engineer (Development Plan)</w:t>
      </w:r>
    </w:p>
    <w:p w:rsidR="00D27C9B" w:rsidRPr="00D27C9B" w:rsidRDefault="00D27C9B" w:rsidP="00D27C9B">
      <w:pPr>
        <w:spacing w:line="240" w:lineRule="auto"/>
        <w:rPr>
          <w:rFonts w:ascii="Times New Roman" w:hAnsi="Times New Roman" w:cs="Times New Roman"/>
          <w:sz w:val="24"/>
          <w:szCs w:val="24"/>
          <w:lang w:val="en-IN"/>
        </w:rPr>
      </w:pPr>
      <w:r w:rsidRPr="00D27C9B">
        <w:rPr>
          <w:rFonts w:ascii="Times New Roman" w:hAnsi="Times New Roman" w:cs="Times New Roman"/>
          <w:sz w:val="24"/>
          <w:szCs w:val="24"/>
          <w:lang w:val="en-IN"/>
        </w:rPr>
        <w:t>Municipal Corporation of Greater Mumbai</w:t>
      </w:r>
    </w:p>
    <w:p w:rsidR="00D27C9B" w:rsidRPr="00D27C9B" w:rsidRDefault="00D27C9B" w:rsidP="00D27C9B">
      <w:pPr>
        <w:spacing w:line="240" w:lineRule="auto"/>
        <w:rPr>
          <w:rFonts w:ascii="Times New Roman" w:hAnsi="Times New Roman" w:cs="Times New Roman"/>
          <w:sz w:val="24"/>
          <w:szCs w:val="24"/>
          <w:lang w:val="en-IN"/>
        </w:rPr>
      </w:pPr>
      <w:r w:rsidRPr="00D27C9B">
        <w:rPr>
          <w:rFonts w:ascii="Times New Roman" w:hAnsi="Times New Roman" w:cs="Times New Roman"/>
          <w:sz w:val="24"/>
          <w:szCs w:val="24"/>
          <w:lang w:val="en-IN"/>
        </w:rPr>
        <w:t>5th Floor, MCGM Head Office</w:t>
      </w:r>
    </w:p>
    <w:p w:rsidR="00D27C9B" w:rsidRPr="00D27C9B" w:rsidRDefault="00D27C9B" w:rsidP="00D27C9B">
      <w:pPr>
        <w:jc w:val="both"/>
        <w:rPr>
          <w:rFonts w:ascii="Times New Roman" w:hAnsi="Times New Roman" w:cs="Times New Roman"/>
          <w:b/>
          <w:sz w:val="24"/>
          <w:szCs w:val="24"/>
          <w:lang w:val="en-IN"/>
        </w:rPr>
      </w:pPr>
      <w:proofErr w:type="spellStart"/>
      <w:r w:rsidRPr="00D27C9B">
        <w:rPr>
          <w:rFonts w:ascii="Times New Roman" w:hAnsi="Times New Roman" w:cs="Times New Roman"/>
          <w:sz w:val="24"/>
          <w:szCs w:val="24"/>
          <w:lang w:val="en-IN"/>
        </w:rPr>
        <w:t>Mahapalika</w:t>
      </w:r>
      <w:proofErr w:type="spellEnd"/>
      <w:r w:rsidRPr="00D27C9B">
        <w:rPr>
          <w:rFonts w:ascii="Times New Roman" w:hAnsi="Times New Roman" w:cs="Times New Roman"/>
          <w:sz w:val="24"/>
          <w:szCs w:val="24"/>
          <w:lang w:val="en-IN"/>
        </w:rPr>
        <w:t xml:space="preserve"> Marg, Fort, Mumbai – 400001                                                    </w:t>
      </w:r>
    </w:p>
    <w:p w:rsidR="00D27C9B" w:rsidRPr="00D27C9B" w:rsidRDefault="00D27C9B" w:rsidP="00D27C9B">
      <w:pPr>
        <w:jc w:val="both"/>
        <w:rPr>
          <w:rFonts w:ascii="Times New Roman" w:hAnsi="Times New Roman" w:cs="Times New Roman"/>
          <w:b/>
          <w:sz w:val="24"/>
          <w:szCs w:val="24"/>
          <w:lang w:val="en-IN"/>
        </w:rPr>
      </w:pPr>
    </w:p>
    <w:bookmarkEnd w:id="0"/>
    <w:p w:rsidR="00D27C9B" w:rsidRPr="00D27C9B" w:rsidRDefault="00D27C9B" w:rsidP="00A756B1">
      <w:pPr>
        <w:shd w:val="clear" w:color="auto" w:fill="FFFFFF"/>
        <w:spacing w:after="0" w:line="240" w:lineRule="auto"/>
        <w:jc w:val="both"/>
        <w:rPr>
          <w:rFonts w:ascii="Times New Roman" w:hAnsi="Times New Roman" w:cs="Times New Roman"/>
          <w:sz w:val="24"/>
          <w:szCs w:val="24"/>
          <w:lang w:val="en-IN"/>
        </w:rPr>
      </w:pPr>
      <w:proofErr w:type="gramStart"/>
      <w:r w:rsidRPr="00D27C9B">
        <w:rPr>
          <w:rFonts w:ascii="Times New Roman" w:hAnsi="Times New Roman" w:cs="Times New Roman"/>
          <w:b/>
          <w:sz w:val="24"/>
          <w:szCs w:val="24"/>
          <w:lang w:val="en-IN"/>
        </w:rPr>
        <w:t>Sub:-</w:t>
      </w:r>
      <w:proofErr w:type="gramEnd"/>
      <w:r w:rsidRPr="00D27C9B">
        <w:rPr>
          <w:rFonts w:ascii="Times New Roman" w:hAnsi="Times New Roman" w:cs="Times New Roman"/>
          <w:sz w:val="24"/>
          <w:szCs w:val="24"/>
          <w:lang w:val="en-IN"/>
        </w:rPr>
        <w:t xml:space="preserve"> </w:t>
      </w:r>
      <w:r w:rsidRPr="00D27C9B">
        <w:rPr>
          <w:rFonts w:ascii="Times New Roman" w:hAnsi="Times New Roman" w:cs="Times New Roman"/>
          <w:b/>
          <w:sz w:val="24"/>
          <w:szCs w:val="24"/>
          <w:u w:val="single"/>
          <w:lang w:val="en-IN"/>
        </w:rPr>
        <w:t xml:space="preserve">Objection to </w:t>
      </w:r>
      <w:r w:rsidR="00AC5C26" w:rsidRPr="00B751B7">
        <w:rPr>
          <w:rFonts w:ascii="Times New Roman" w:hAnsi="Times New Roman" w:cs="Times New Roman"/>
          <w:b/>
          <w:sz w:val="24"/>
          <w:szCs w:val="24"/>
          <w:u w:val="single"/>
          <w:lang w:val="en-IN"/>
        </w:rPr>
        <w:t>dele</w:t>
      </w:r>
      <w:r w:rsidRPr="00D27C9B">
        <w:rPr>
          <w:rFonts w:ascii="Times New Roman" w:hAnsi="Times New Roman" w:cs="Times New Roman"/>
          <w:b/>
          <w:sz w:val="24"/>
          <w:szCs w:val="24"/>
          <w:u w:val="single"/>
          <w:lang w:val="en-IN"/>
        </w:rPr>
        <w:t xml:space="preserve">te the existing </w:t>
      </w:r>
      <w:r w:rsidR="00AC5C26" w:rsidRPr="00B751B7">
        <w:rPr>
          <w:rFonts w:ascii="Times New Roman" w:hAnsi="Times New Roman" w:cs="Times New Roman"/>
          <w:b/>
          <w:sz w:val="24"/>
          <w:szCs w:val="24"/>
          <w:u w:val="single"/>
          <w:lang w:val="en-IN"/>
        </w:rPr>
        <w:t xml:space="preserve">operational and essential </w:t>
      </w:r>
      <w:r w:rsidRPr="00D27C9B">
        <w:rPr>
          <w:rFonts w:ascii="Times New Roman" w:hAnsi="Times New Roman" w:cs="Times New Roman"/>
          <w:b/>
          <w:sz w:val="24"/>
          <w:szCs w:val="24"/>
          <w:u w:val="single"/>
          <w:lang w:val="en-IN"/>
        </w:rPr>
        <w:t>amenity</w:t>
      </w:r>
      <w:r w:rsidRPr="00D27C9B">
        <w:rPr>
          <w:rFonts w:ascii="Times New Roman" w:hAnsi="Times New Roman" w:cs="Times New Roman"/>
          <w:sz w:val="24"/>
          <w:szCs w:val="24"/>
          <w:lang w:val="en-IN"/>
        </w:rPr>
        <w:t xml:space="preserve"> EPU-5.2 (Electricity Transmission and Distribution Facilities) and ET-1.4 (BEST Bus Facilities) on the plot bearing C.S No. 1 B/669 </w:t>
      </w:r>
      <w:r w:rsidR="00AC5C26" w:rsidRPr="00B751B7">
        <w:rPr>
          <w:rFonts w:ascii="Times New Roman" w:hAnsi="Times New Roman" w:cs="Times New Roman"/>
          <w:sz w:val="24"/>
          <w:szCs w:val="24"/>
          <w:lang w:val="en-IN"/>
        </w:rPr>
        <w:t xml:space="preserve">of </w:t>
      </w:r>
      <w:proofErr w:type="spellStart"/>
      <w:r w:rsidR="00AC5C26" w:rsidRPr="00B751B7">
        <w:rPr>
          <w:rFonts w:ascii="Times New Roman" w:hAnsi="Times New Roman" w:cs="Times New Roman"/>
          <w:sz w:val="24"/>
          <w:szCs w:val="24"/>
          <w:lang w:val="en-IN"/>
        </w:rPr>
        <w:t>Malbar</w:t>
      </w:r>
      <w:proofErr w:type="spellEnd"/>
      <w:r w:rsidR="00AC5C26" w:rsidRPr="00B751B7">
        <w:rPr>
          <w:rFonts w:ascii="Times New Roman" w:hAnsi="Times New Roman" w:cs="Times New Roman"/>
          <w:sz w:val="24"/>
          <w:szCs w:val="24"/>
          <w:lang w:val="en-IN"/>
        </w:rPr>
        <w:t xml:space="preserve"> Hill Division, in D-Wa</w:t>
      </w:r>
      <w:r w:rsidRPr="00D27C9B">
        <w:rPr>
          <w:rFonts w:ascii="Times New Roman" w:hAnsi="Times New Roman" w:cs="Times New Roman"/>
          <w:sz w:val="24"/>
          <w:szCs w:val="24"/>
          <w:lang w:val="en-IN"/>
        </w:rPr>
        <w:t xml:space="preserve">rd, admeasuring 2475.07 Sq. </w:t>
      </w:r>
      <w:proofErr w:type="spellStart"/>
      <w:r w:rsidRPr="00D27C9B">
        <w:rPr>
          <w:rFonts w:ascii="Times New Roman" w:hAnsi="Times New Roman" w:cs="Times New Roman"/>
          <w:sz w:val="24"/>
          <w:szCs w:val="24"/>
          <w:lang w:val="en-IN"/>
        </w:rPr>
        <w:t>Mtrs</w:t>
      </w:r>
      <w:proofErr w:type="spellEnd"/>
      <w:r w:rsidRPr="00D27C9B">
        <w:rPr>
          <w:rFonts w:ascii="Times New Roman" w:hAnsi="Times New Roman" w:cs="Times New Roman"/>
          <w:sz w:val="24"/>
          <w:szCs w:val="24"/>
          <w:lang w:val="en-IN"/>
        </w:rPr>
        <w:t>.</w:t>
      </w:r>
    </w:p>
    <w:p w:rsidR="00D27C9B" w:rsidRPr="00D27C9B" w:rsidRDefault="00D27C9B" w:rsidP="00A756B1">
      <w:pPr>
        <w:shd w:val="clear" w:color="auto" w:fill="FFFFFF"/>
        <w:spacing w:after="0" w:line="240" w:lineRule="auto"/>
        <w:jc w:val="both"/>
        <w:rPr>
          <w:rFonts w:ascii="Times New Roman" w:hAnsi="Times New Roman" w:cs="Times New Roman"/>
          <w:sz w:val="24"/>
          <w:szCs w:val="24"/>
          <w:lang w:val="en-IN"/>
        </w:rPr>
      </w:pPr>
    </w:p>
    <w:p w:rsidR="00D27C9B" w:rsidRPr="00D27C9B" w:rsidRDefault="00D27C9B" w:rsidP="00A756B1">
      <w:pPr>
        <w:shd w:val="clear" w:color="auto" w:fill="FFFFFF"/>
        <w:spacing w:after="0" w:line="240" w:lineRule="auto"/>
        <w:jc w:val="both"/>
        <w:rPr>
          <w:rFonts w:ascii="Times New Roman" w:hAnsi="Times New Roman" w:cs="Times New Roman"/>
          <w:sz w:val="24"/>
          <w:szCs w:val="24"/>
          <w:lang w:val="en-IN"/>
        </w:rPr>
      </w:pPr>
      <w:proofErr w:type="gramStart"/>
      <w:r w:rsidRPr="00D27C9B">
        <w:rPr>
          <w:rFonts w:ascii="Times New Roman" w:hAnsi="Times New Roman" w:cs="Times New Roman"/>
          <w:b/>
          <w:sz w:val="24"/>
          <w:szCs w:val="24"/>
          <w:lang w:val="en-IN"/>
        </w:rPr>
        <w:t>Ref:</w:t>
      </w:r>
      <w:r w:rsidRPr="00D27C9B">
        <w:rPr>
          <w:rFonts w:ascii="Times New Roman" w:hAnsi="Times New Roman" w:cs="Times New Roman"/>
          <w:sz w:val="24"/>
          <w:szCs w:val="24"/>
          <w:lang w:val="en-IN"/>
        </w:rPr>
        <w:t>-</w:t>
      </w:r>
      <w:proofErr w:type="gramEnd"/>
      <w:r w:rsidRPr="00D27C9B">
        <w:rPr>
          <w:rFonts w:ascii="Times New Roman" w:hAnsi="Times New Roman" w:cs="Times New Roman"/>
          <w:sz w:val="24"/>
          <w:szCs w:val="24"/>
          <w:lang w:val="en-IN"/>
        </w:rPr>
        <w:t xml:space="preserve"> BMC Notice (U/s. 37 (1) of M R &amp; TP Act, 1966) u/No. </w:t>
      </w:r>
      <w:proofErr w:type="spellStart"/>
      <w:r w:rsidRPr="00D27C9B">
        <w:rPr>
          <w:rFonts w:ascii="Times New Roman" w:hAnsi="Times New Roman" w:cs="Times New Roman"/>
          <w:sz w:val="24"/>
          <w:szCs w:val="24"/>
          <w:lang w:val="en-IN"/>
        </w:rPr>
        <w:t>Ch.E</w:t>
      </w:r>
      <w:proofErr w:type="spellEnd"/>
      <w:r w:rsidRPr="00D27C9B">
        <w:rPr>
          <w:rFonts w:ascii="Times New Roman" w:hAnsi="Times New Roman" w:cs="Times New Roman"/>
          <w:sz w:val="24"/>
          <w:szCs w:val="24"/>
          <w:lang w:val="en-IN"/>
        </w:rPr>
        <w:t xml:space="preserve">/DP/24357/City </w:t>
      </w:r>
      <w:proofErr w:type="spellStart"/>
      <w:r w:rsidRPr="00D27C9B">
        <w:rPr>
          <w:rFonts w:ascii="Times New Roman" w:hAnsi="Times New Roman" w:cs="Times New Roman"/>
          <w:sz w:val="24"/>
          <w:szCs w:val="24"/>
          <w:lang w:val="en-IN"/>
        </w:rPr>
        <w:t>dt.</w:t>
      </w:r>
      <w:proofErr w:type="spellEnd"/>
      <w:r w:rsidRPr="00D27C9B">
        <w:rPr>
          <w:rFonts w:ascii="Times New Roman" w:hAnsi="Times New Roman" w:cs="Times New Roman"/>
          <w:sz w:val="24"/>
          <w:szCs w:val="24"/>
          <w:lang w:val="en-IN"/>
        </w:rPr>
        <w:t xml:space="preserve"> 13.012.2025.</w:t>
      </w:r>
    </w:p>
    <w:p w:rsidR="00D27C9B" w:rsidRPr="00D27C9B" w:rsidRDefault="00D27C9B" w:rsidP="00D27C9B">
      <w:pPr>
        <w:shd w:val="clear" w:color="auto" w:fill="FFFFFF"/>
        <w:spacing w:after="0" w:line="240" w:lineRule="auto"/>
        <w:rPr>
          <w:rFonts w:ascii="Times New Roman" w:eastAsia="Times New Roman" w:hAnsi="Times New Roman" w:cs="Times New Roman"/>
          <w:color w:val="222222"/>
          <w:sz w:val="24"/>
          <w:szCs w:val="24"/>
          <w:lang w:val="en-IN" w:eastAsia="en-IN"/>
        </w:rPr>
      </w:pPr>
    </w:p>
    <w:p w:rsidR="00EE4686" w:rsidRPr="00D27C9B" w:rsidRDefault="00EE4686" w:rsidP="00EE4686">
      <w:pPr>
        <w:jc w:val="both"/>
        <w:rPr>
          <w:rFonts w:ascii="Times New Roman" w:hAnsi="Times New Roman" w:cs="Times New Roman"/>
          <w:b/>
          <w:sz w:val="24"/>
          <w:szCs w:val="24"/>
          <w:lang w:val="en-IN"/>
        </w:rPr>
      </w:pPr>
      <w:r w:rsidRPr="00D27C9B">
        <w:rPr>
          <w:rFonts w:ascii="Times New Roman" w:hAnsi="Times New Roman" w:cs="Times New Roman"/>
          <w:b/>
          <w:sz w:val="24"/>
          <w:szCs w:val="24"/>
          <w:lang w:val="en-IN"/>
        </w:rPr>
        <w:t>My objections and submissions are set out below:</w:t>
      </w:r>
    </w:p>
    <w:p w:rsidR="00D27C9B" w:rsidRPr="00D27C9B" w:rsidRDefault="00D27C9B" w:rsidP="00D27C9B">
      <w:pPr>
        <w:jc w:val="both"/>
        <w:rPr>
          <w:rFonts w:ascii="Times New Roman" w:hAnsi="Times New Roman" w:cs="Times New Roman"/>
          <w:sz w:val="24"/>
          <w:szCs w:val="24"/>
          <w:lang w:val="en-IN"/>
        </w:rPr>
      </w:pPr>
    </w:p>
    <w:p w:rsidR="00D27C9B" w:rsidRPr="00D27C9B" w:rsidRDefault="00D27C9B" w:rsidP="00D27C9B">
      <w:pPr>
        <w:jc w:val="both"/>
        <w:rPr>
          <w:rFonts w:ascii="Times New Roman" w:hAnsi="Times New Roman" w:cs="Times New Roman"/>
          <w:b/>
          <w:sz w:val="24"/>
          <w:szCs w:val="24"/>
          <w:lang w:val="en-IN"/>
        </w:rPr>
      </w:pPr>
      <w:bookmarkStart w:id="1" w:name="_Hlk218594232"/>
      <w:r w:rsidRPr="00D27C9B">
        <w:rPr>
          <w:rFonts w:ascii="Times New Roman" w:hAnsi="Times New Roman" w:cs="Times New Roman"/>
          <w:sz w:val="24"/>
          <w:szCs w:val="24"/>
          <w:lang w:val="en-IN"/>
        </w:rPr>
        <w:t xml:space="preserve">I, the undersigned </w:t>
      </w:r>
      <w:r w:rsidRPr="00D27C9B">
        <w:rPr>
          <w:rFonts w:ascii="Times New Roman" w:hAnsi="Times New Roman" w:cs="Times New Roman"/>
          <w:b/>
          <w:sz w:val="24"/>
          <w:szCs w:val="24"/>
          <w:lang w:val="en-IN"/>
        </w:rPr>
        <w:t xml:space="preserve">Mr. </w:t>
      </w:r>
      <w:proofErr w:type="spellStart"/>
      <w:r w:rsidRPr="00D27C9B">
        <w:rPr>
          <w:rFonts w:ascii="Times New Roman" w:hAnsi="Times New Roman" w:cs="Times New Roman"/>
          <w:b/>
          <w:sz w:val="24"/>
          <w:szCs w:val="24"/>
          <w:lang w:val="en-IN"/>
        </w:rPr>
        <w:t>Kamlakar</w:t>
      </w:r>
      <w:proofErr w:type="spellEnd"/>
      <w:r w:rsidRPr="00D27C9B">
        <w:rPr>
          <w:rFonts w:ascii="Times New Roman" w:hAnsi="Times New Roman" w:cs="Times New Roman"/>
          <w:b/>
          <w:sz w:val="24"/>
          <w:szCs w:val="24"/>
          <w:lang w:val="en-IN"/>
        </w:rPr>
        <w:t xml:space="preserve"> </w:t>
      </w:r>
      <w:proofErr w:type="spellStart"/>
      <w:r w:rsidRPr="00D27C9B">
        <w:rPr>
          <w:rFonts w:ascii="Times New Roman" w:hAnsi="Times New Roman" w:cs="Times New Roman"/>
          <w:b/>
          <w:sz w:val="24"/>
          <w:szCs w:val="24"/>
          <w:lang w:val="en-IN"/>
        </w:rPr>
        <w:t>Shenoy</w:t>
      </w:r>
      <w:proofErr w:type="spellEnd"/>
      <w:r w:rsidRPr="00D27C9B">
        <w:rPr>
          <w:rFonts w:ascii="Times New Roman" w:hAnsi="Times New Roman" w:cs="Times New Roman"/>
          <w:sz w:val="24"/>
          <w:szCs w:val="24"/>
          <w:lang w:val="en-IN"/>
        </w:rPr>
        <w:t xml:space="preserve">, a responsible senior citizen of Mumbai, hereby place my </w:t>
      </w:r>
      <w:r w:rsidRPr="00D27C9B">
        <w:rPr>
          <w:rFonts w:ascii="Times New Roman" w:hAnsi="Times New Roman" w:cs="Times New Roman"/>
          <w:b/>
          <w:sz w:val="24"/>
          <w:szCs w:val="24"/>
          <w:lang w:val="en-IN"/>
        </w:rPr>
        <w:t xml:space="preserve">strong objection to delete existing </w:t>
      </w:r>
      <w:r w:rsidR="00A756B1" w:rsidRPr="00B751B7">
        <w:rPr>
          <w:rFonts w:ascii="Times New Roman" w:hAnsi="Times New Roman" w:cs="Times New Roman"/>
          <w:b/>
          <w:sz w:val="24"/>
          <w:szCs w:val="24"/>
          <w:lang w:val="en-IN"/>
        </w:rPr>
        <w:t xml:space="preserve">operational essential </w:t>
      </w:r>
      <w:r w:rsidRPr="00D27C9B">
        <w:rPr>
          <w:rFonts w:ascii="Times New Roman" w:hAnsi="Times New Roman" w:cs="Times New Roman"/>
          <w:b/>
          <w:sz w:val="24"/>
          <w:szCs w:val="24"/>
          <w:lang w:val="en-IN"/>
        </w:rPr>
        <w:t xml:space="preserve">public amenities earmarked for Electricity Transmission &amp; Distribution Facilities (EPU 5.2) and BEST Bus Facilities (ET 1.4) on C.S. No. 1B/669, forming part of the operational 33 kV </w:t>
      </w:r>
      <w:proofErr w:type="spellStart"/>
      <w:r w:rsidRPr="00D27C9B">
        <w:rPr>
          <w:rFonts w:ascii="Times New Roman" w:hAnsi="Times New Roman" w:cs="Times New Roman"/>
          <w:b/>
          <w:sz w:val="24"/>
          <w:szCs w:val="24"/>
          <w:lang w:val="en-IN"/>
        </w:rPr>
        <w:t>Cumballa</w:t>
      </w:r>
      <w:proofErr w:type="spellEnd"/>
      <w:r w:rsidRPr="00D27C9B">
        <w:rPr>
          <w:rFonts w:ascii="Times New Roman" w:hAnsi="Times New Roman" w:cs="Times New Roman"/>
          <w:b/>
          <w:sz w:val="24"/>
          <w:szCs w:val="24"/>
          <w:lang w:val="en-IN"/>
        </w:rPr>
        <w:t xml:space="preserve"> Hill Receiving Station, and to rezone and lease the said land to a private institution for 30+30 years for revenue generation.</w:t>
      </w:r>
    </w:p>
    <w:bookmarkEnd w:id="1"/>
    <w:p w:rsidR="00D27C9B" w:rsidRPr="00B751B7" w:rsidRDefault="00D27C9B" w:rsidP="00B751B7">
      <w:pPr>
        <w:pStyle w:val="ListParagraph"/>
        <w:numPr>
          <w:ilvl w:val="0"/>
          <w:numId w:val="7"/>
        </w:numPr>
        <w:shd w:val="clear" w:color="auto" w:fill="FFFFFF"/>
        <w:spacing w:after="0" w:line="240" w:lineRule="auto"/>
        <w:jc w:val="both"/>
        <w:rPr>
          <w:rFonts w:ascii="Times New Roman" w:hAnsi="Times New Roman" w:cs="Times New Roman"/>
          <w:sz w:val="24"/>
          <w:szCs w:val="24"/>
          <w:lang w:val="en-IN"/>
        </w:rPr>
      </w:pPr>
      <w:r w:rsidRPr="00B751B7">
        <w:rPr>
          <w:rFonts w:ascii="Times New Roman" w:hAnsi="Times New Roman" w:cs="Times New Roman"/>
          <w:sz w:val="24"/>
          <w:szCs w:val="24"/>
          <w:lang w:val="en-IN"/>
        </w:rPr>
        <w:t xml:space="preserve">In this regard, it is to submit that, as per the letter </w:t>
      </w:r>
      <w:proofErr w:type="spellStart"/>
      <w:r w:rsidRPr="00B751B7">
        <w:rPr>
          <w:rFonts w:ascii="Times New Roman" w:hAnsi="Times New Roman" w:cs="Times New Roman"/>
          <w:sz w:val="24"/>
          <w:szCs w:val="24"/>
          <w:lang w:val="en-IN"/>
        </w:rPr>
        <w:t>dt.</w:t>
      </w:r>
      <w:proofErr w:type="spellEnd"/>
      <w:r w:rsidRPr="00B751B7">
        <w:rPr>
          <w:rFonts w:ascii="Times New Roman" w:hAnsi="Times New Roman" w:cs="Times New Roman"/>
          <w:sz w:val="24"/>
          <w:szCs w:val="24"/>
          <w:lang w:val="en-IN"/>
        </w:rPr>
        <w:t xml:space="preserve"> 05.12.2025 from General Manager, BEST addressed to the Municipal Commissioner, BMC wherein it is informed </w:t>
      </w:r>
      <w:r w:rsidRPr="00B751B7">
        <w:rPr>
          <w:rFonts w:ascii="Times New Roman" w:hAnsi="Times New Roman" w:cs="Times New Roman"/>
          <w:b/>
          <w:sz w:val="24"/>
          <w:szCs w:val="24"/>
          <w:u w:val="single"/>
          <w:lang w:val="en-IN"/>
        </w:rPr>
        <w:t xml:space="preserve">to delete the existing </w:t>
      </w:r>
      <w:r w:rsidR="00A756B1" w:rsidRPr="00B751B7">
        <w:rPr>
          <w:rFonts w:ascii="Times New Roman" w:hAnsi="Times New Roman" w:cs="Times New Roman"/>
          <w:b/>
          <w:sz w:val="24"/>
          <w:szCs w:val="24"/>
          <w:u w:val="single"/>
          <w:lang w:val="en-IN"/>
        </w:rPr>
        <w:t xml:space="preserve">operational essential </w:t>
      </w:r>
      <w:r w:rsidRPr="00B751B7">
        <w:rPr>
          <w:rFonts w:ascii="Times New Roman" w:hAnsi="Times New Roman" w:cs="Times New Roman"/>
          <w:b/>
          <w:sz w:val="24"/>
          <w:szCs w:val="24"/>
          <w:u w:val="single"/>
          <w:lang w:val="en-IN"/>
        </w:rPr>
        <w:t>amenity,</w:t>
      </w:r>
      <w:r w:rsidRPr="00B751B7">
        <w:rPr>
          <w:rFonts w:ascii="Times New Roman" w:hAnsi="Times New Roman" w:cs="Times New Roman"/>
          <w:sz w:val="24"/>
          <w:szCs w:val="24"/>
          <w:lang w:val="en-IN"/>
        </w:rPr>
        <w:t xml:space="preserve"> EPU-5.2 (Electricity Transmission and Distribution Facilities) and ET-1.4 (BEST Bus Facilities) on the plot bearing C.S No. 1 B/669 of </w:t>
      </w:r>
      <w:proofErr w:type="spellStart"/>
      <w:r w:rsidRPr="00B751B7">
        <w:rPr>
          <w:rFonts w:ascii="Times New Roman" w:hAnsi="Times New Roman" w:cs="Times New Roman"/>
          <w:sz w:val="24"/>
          <w:szCs w:val="24"/>
          <w:lang w:val="en-IN"/>
        </w:rPr>
        <w:t>Malbar</w:t>
      </w:r>
      <w:proofErr w:type="spellEnd"/>
      <w:r w:rsidRPr="00B751B7">
        <w:rPr>
          <w:rFonts w:ascii="Times New Roman" w:hAnsi="Times New Roman" w:cs="Times New Roman"/>
          <w:sz w:val="24"/>
          <w:szCs w:val="24"/>
          <w:lang w:val="en-IN"/>
        </w:rPr>
        <w:t xml:space="preserve"> Hill Division, in D - Ward, admeasuring 2475.07 Sq. </w:t>
      </w:r>
      <w:proofErr w:type="spellStart"/>
      <w:r w:rsidRPr="00B751B7">
        <w:rPr>
          <w:rFonts w:ascii="Times New Roman" w:hAnsi="Times New Roman" w:cs="Times New Roman"/>
          <w:sz w:val="24"/>
          <w:szCs w:val="24"/>
          <w:lang w:val="en-IN"/>
        </w:rPr>
        <w:t>Mtrs</w:t>
      </w:r>
      <w:proofErr w:type="spellEnd"/>
      <w:r w:rsidRPr="00B751B7">
        <w:rPr>
          <w:rFonts w:ascii="Times New Roman" w:hAnsi="Times New Roman" w:cs="Times New Roman"/>
          <w:sz w:val="24"/>
          <w:szCs w:val="24"/>
          <w:lang w:val="en-IN"/>
        </w:rPr>
        <w:t xml:space="preserve">. so as to lease the staff / officer's Quarters to third party for Residential use in order to generate additional revenue to augment non - fare box revenue which will be instrumental in enhancing the Undertaking's operational efficiency and service Delivery. It is also informed that these staff quarters are constructed for ancillary use of emergency / essential purpose. </w:t>
      </w:r>
      <w:r w:rsidRPr="00B751B7">
        <w:rPr>
          <w:rFonts w:ascii="Times New Roman" w:hAnsi="Times New Roman" w:cs="Times New Roman"/>
          <w:b/>
          <w:sz w:val="24"/>
          <w:szCs w:val="24"/>
          <w:u w:val="single"/>
          <w:lang w:val="en-IN"/>
        </w:rPr>
        <w:t>Since, the sanctioned DP-2034 for Gr</w:t>
      </w:r>
      <w:r w:rsidR="0088700B" w:rsidRPr="00B751B7">
        <w:rPr>
          <w:rFonts w:ascii="Times New Roman" w:hAnsi="Times New Roman" w:cs="Times New Roman"/>
          <w:b/>
          <w:sz w:val="24"/>
          <w:szCs w:val="24"/>
          <w:u w:val="single"/>
          <w:lang w:val="en-IN"/>
        </w:rPr>
        <w:t>e</w:t>
      </w:r>
      <w:r w:rsidRPr="00B751B7">
        <w:rPr>
          <w:rFonts w:ascii="Times New Roman" w:hAnsi="Times New Roman" w:cs="Times New Roman"/>
          <w:b/>
          <w:sz w:val="24"/>
          <w:szCs w:val="24"/>
          <w:u w:val="single"/>
          <w:lang w:val="en-IN"/>
        </w:rPr>
        <w:t xml:space="preserve">ater Mumbai shows Existing </w:t>
      </w:r>
      <w:r w:rsidR="0088700B" w:rsidRPr="00B751B7">
        <w:rPr>
          <w:rFonts w:ascii="Times New Roman" w:hAnsi="Times New Roman" w:cs="Times New Roman"/>
          <w:b/>
          <w:sz w:val="24"/>
          <w:szCs w:val="24"/>
          <w:u w:val="single"/>
          <w:lang w:val="en-IN"/>
        </w:rPr>
        <w:t xml:space="preserve">operational essential </w:t>
      </w:r>
      <w:r w:rsidRPr="00B751B7">
        <w:rPr>
          <w:rFonts w:ascii="Times New Roman" w:hAnsi="Times New Roman" w:cs="Times New Roman"/>
          <w:b/>
          <w:sz w:val="24"/>
          <w:szCs w:val="24"/>
          <w:u w:val="single"/>
          <w:lang w:val="en-IN"/>
        </w:rPr>
        <w:t>Amenity which is in use for public purpose and all these facilities are co-related with each other, hence, only by giving staff quarters to third party on Lease basis is totally incorrect and not in the true spirit of developed amenity</w:t>
      </w:r>
      <w:r w:rsidRPr="00B751B7">
        <w:rPr>
          <w:rFonts w:ascii="Times New Roman" w:hAnsi="Times New Roman" w:cs="Times New Roman"/>
          <w:sz w:val="24"/>
          <w:szCs w:val="24"/>
          <w:lang w:val="en-IN"/>
        </w:rPr>
        <w:t xml:space="preserve">. As per the letter </w:t>
      </w:r>
      <w:proofErr w:type="spellStart"/>
      <w:r w:rsidRPr="00B751B7">
        <w:rPr>
          <w:rFonts w:ascii="Times New Roman" w:hAnsi="Times New Roman" w:cs="Times New Roman"/>
          <w:sz w:val="24"/>
          <w:szCs w:val="24"/>
          <w:lang w:val="en-IN"/>
        </w:rPr>
        <w:t>dt.</w:t>
      </w:r>
      <w:proofErr w:type="spellEnd"/>
      <w:r w:rsidRPr="00B751B7">
        <w:rPr>
          <w:rFonts w:ascii="Times New Roman" w:hAnsi="Times New Roman" w:cs="Times New Roman"/>
          <w:sz w:val="24"/>
          <w:szCs w:val="24"/>
          <w:lang w:val="en-IN"/>
        </w:rPr>
        <w:t xml:space="preserve"> 5.12.2025 of General Manager, BEST, the staff quarters are for emergency / essential purpose and hence cannot be leased out to third party. </w:t>
      </w:r>
      <w:r w:rsidRPr="00B751B7">
        <w:rPr>
          <w:rFonts w:ascii="Times New Roman" w:hAnsi="Times New Roman" w:cs="Times New Roman"/>
          <w:b/>
          <w:sz w:val="24"/>
          <w:szCs w:val="24"/>
          <w:u w:val="single"/>
          <w:lang w:val="en-IN"/>
        </w:rPr>
        <w:t xml:space="preserve">It appears that the above two existing amenities of EPU -5.2 (Electricity Transmission and Distribution Facilities) and ET-1.4 (BEST Bus Facilities) are going to be continued and hence deletion of existing amenity EPU - 5.2 (Electricity Transmission and Distribution Facilities) and ET-1.4 (BEST Bus Facilities) on the plot bearing C.S No. 1 B/669 of Malabar Hill Division, in D-Word, admeasuring 2475.07 Sq. </w:t>
      </w:r>
      <w:proofErr w:type="spellStart"/>
      <w:r w:rsidRPr="00B751B7">
        <w:rPr>
          <w:rFonts w:ascii="Times New Roman" w:hAnsi="Times New Roman" w:cs="Times New Roman"/>
          <w:b/>
          <w:sz w:val="24"/>
          <w:szCs w:val="24"/>
          <w:u w:val="single"/>
          <w:lang w:val="en-IN"/>
        </w:rPr>
        <w:t>Mtrs</w:t>
      </w:r>
      <w:proofErr w:type="spellEnd"/>
      <w:r w:rsidRPr="00B751B7">
        <w:rPr>
          <w:rFonts w:ascii="Times New Roman" w:hAnsi="Times New Roman" w:cs="Times New Roman"/>
          <w:b/>
          <w:sz w:val="24"/>
          <w:szCs w:val="24"/>
          <w:u w:val="single"/>
          <w:lang w:val="en-IN"/>
        </w:rPr>
        <w:t xml:space="preserve"> is</w:t>
      </w:r>
      <w:r w:rsidR="0088700B" w:rsidRPr="00B751B7">
        <w:rPr>
          <w:rFonts w:ascii="Times New Roman" w:hAnsi="Times New Roman" w:cs="Times New Roman"/>
          <w:b/>
          <w:sz w:val="24"/>
          <w:szCs w:val="24"/>
          <w:u w:val="single"/>
          <w:lang w:val="en-IN"/>
        </w:rPr>
        <w:t xml:space="preserve"> illegal ,void and  bad in law and defeats the spirit and purpose of larger public interest to favour the well-connected who are having dishonest intention to loot public property and deny the public at large the essential and fundamental services required under right to live. </w:t>
      </w:r>
      <w:r w:rsidRPr="00B751B7">
        <w:rPr>
          <w:rFonts w:ascii="Times New Roman" w:hAnsi="Times New Roman" w:cs="Times New Roman"/>
          <w:sz w:val="24"/>
          <w:szCs w:val="24"/>
          <w:lang w:val="en-IN"/>
        </w:rPr>
        <w:lastRenderedPageBreak/>
        <w:t>Hence, my strong objection is for deletion of these existing amenities in the sanctioned DP-2034 for Grater Mumbai so as to lease out staff quarters which are in use, to the third party, on the pretext of generation of additional revenue.</w:t>
      </w:r>
    </w:p>
    <w:p w:rsidR="00D27C9B" w:rsidRPr="00D27C9B" w:rsidRDefault="00D27C9B" w:rsidP="00D27C9B">
      <w:pPr>
        <w:jc w:val="both"/>
        <w:rPr>
          <w:rFonts w:ascii="Times New Roman" w:hAnsi="Times New Roman" w:cs="Times New Roman"/>
          <w:sz w:val="24"/>
          <w:szCs w:val="24"/>
          <w:lang w:val="en-IN"/>
        </w:rPr>
      </w:pPr>
    </w:p>
    <w:p w:rsidR="00D27C9B" w:rsidRPr="00D27C9B" w:rsidRDefault="00D27C9B" w:rsidP="00D27C9B">
      <w:pPr>
        <w:jc w:val="both"/>
        <w:rPr>
          <w:rFonts w:ascii="Times New Roman" w:hAnsi="Times New Roman" w:cs="Times New Roman"/>
          <w:sz w:val="24"/>
          <w:szCs w:val="24"/>
          <w:lang w:val="en-IN"/>
        </w:rPr>
      </w:pPr>
    </w:p>
    <w:p w:rsidR="00D27C9B" w:rsidRPr="00561BB0" w:rsidRDefault="002205DD" w:rsidP="00D27C9B">
      <w:pPr>
        <w:pStyle w:val="ListParagraph"/>
        <w:numPr>
          <w:ilvl w:val="0"/>
          <w:numId w:val="7"/>
        </w:numPr>
        <w:jc w:val="both"/>
        <w:rPr>
          <w:rFonts w:ascii="Times New Roman" w:hAnsi="Times New Roman" w:cs="Times New Roman"/>
          <w:b/>
          <w:sz w:val="24"/>
          <w:szCs w:val="24"/>
          <w:lang w:val="en-IN"/>
        </w:rPr>
      </w:pPr>
      <w:bookmarkStart w:id="2" w:name="_Hlk218594282"/>
      <w:r>
        <w:rPr>
          <w:rFonts w:ascii="Times New Roman" w:hAnsi="Times New Roman" w:cs="Times New Roman"/>
          <w:b/>
          <w:sz w:val="24"/>
          <w:szCs w:val="24"/>
          <w:u w:val="single"/>
          <w:lang w:val="en-IN"/>
        </w:rPr>
        <w:t xml:space="preserve">Essential </w:t>
      </w:r>
      <w:r w:rsidR="00D27C9B" w:rsidRPr="00561BB0">
        <w:rPr>
          <w:rFonts w:ascii="Times New Roman" w:hAnsi="Times New Roman" w:cs="Times New Roman"/>
          <w:b/>
          <w:sz w:val="24"/>
          <w:szCs w:val="24"/>
          <w:u w:val="single"/>
          <w:lang w:val="en-IN"/>
        </w:rPr>
        <w:t xml:space="preserve">and fully operational public utility </w:t>
      </w:r>
      <w:r w:rsidR="00C81AA1">
        <w:rPr>
          <w:rFonts w:ascii="Times New Roman" w:hAnsi="Times New Roman" w:cs="Times New Roman"/>
          <w:b/>
          <w:sz w:val="24"/>
          <w:szCs w:val="24"/>
          <w:u w:val="single"/>
          <w:lang w:val="en-IN"/>
        </w:rPr>
        <w:t xml:space="preserve">which requires further expansion in near future. </w:t>
      </w:r>
    </w:p>
    <w:p w:rsidR="00576B74" w:rsidRDefault="00D27C9B" w:rsidP="00D27C9B">
      <w:pPr>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The 33 kV </w:t>
      </w:r>
      <w:proofErr w:type="spellStart"/>
      <w:r w:rsidRPr="00D27C9B">
        <w:rPr>
          <w:rFonts w:ascii="Times New Roman" w:hAnsi="Times New Roman" w:cs="Times New Roman"/>
          <w:sz w:val="24"/>
          <w:szCs w:val="24"/>
          <w:lang w:val="en-IN"/>
        </w:rPr>
        <w:t>Cumballa</w:t>
      </w:r>
      <w:proofErr w:type="spellEnd"/>
      <w:r w:rsidRPr="00D27C9B">
        <w:rPr>
          <w:rFonts w:ascii="Times New Roman" w:hAnsi="Times New Roman" w:cs="Times New Roman"/>
          <w:sz w:val="24"/>
          <w:szCs w:val="24"/>
          <w:lang w:val="en-IN"/>
        </w:rPr>
        <w:t xml:space="preserve"> Hill Receiving Station is a critical, sensitive, and fully operational public utility, functioning continuously for over three decades </w:t>
      </w:r>
      <w:r w:rsidRPr="00D27C9B">
        <w:rPr>
          <w:rFonts w:ascii="Times New Roman" w:hAnsi="Times New Roman" w:cs="Times New Roman"/>
          <w:b/>
          <w:sz w:val="24"/>
          <w:szCs w:val="24"/>
          <w:u w:val="single"/>
          <w:lang w:val="en-IN"/>
        </w:rPr>
        <w:t>and will further require upgradation for future planning and requirement.</w:t>
      </w:r>
      <w:r w:rsidRPr="00D27C9B">
        <w:rPr>
          <w:rFonts w:ascii="Times New Roman" w:hAnsi="Times New Roman" w:cs="Times New Roman"/>
          <w:sz w:val="24"/>
          <w:szCs w:val="24"/>
          <w:lang w:val="en-IN"/>
        </w:rPr>
        <w:t xml:space="preserve"> The said existing public amenities supplies uninterrupted electricity to lakhs of consumers in South Mumbai, including VVIP residences, foreign consulates, major hospitals, educational institutions, and other vital establishments. </w:t>
      </w:r>
    </w:p>
    <w:p w:rsidR="00D27C9B" w:rsidRPr="00D27C9B" w:rsidRDefault="00D27C9B" w:rsidP="00D27C9B">
      <w:pPr>
        <w:jc w:val="both"/>
        <w:rPr>
          <w:rFonts w:ascii="Times New Roman" w:hAnsi="Times New Roman" w:cs="Times New Roman"/>
          <w:sz w:val="24"/>
          <w:szCs w:val="24"/>
          <w:lang w:val="en-IN"/>
        </w:rPr>
      </w:pPr>
      <w:r w:rsidRPr="00D27C9B">
        <w:rPr>
          <w:rFonts w:ascii="Times New Roman" w:hAnsi="Times New Roman" w:cs="Times New Roman"/>
          <w:b/>
          <w:sz w:val="24"/>
          <w:szCs w:val="24"/>
          <w:u w:val="single"/>
          <w:lang w:val="en-IN"/>
        </w:rPr>
        <w:t>It is misleading, incorrect and false submission</w:t>
      </w:r>
      <w:r w:rsidRPr="00D27C9B">
        <w:rPr>
          <w:rFonts w:ascii="Times New Roman" w:hAnsi="Times New Roman" w:cs="Times New Roman"/>
          <w:sz w:val="24"/>
          <w:szCs w:val="24"/>
          <w:lang w:val="en-IN"/>
        </w:rPr>
        <w:t xml:space="preserve"> incomprehensible and unjustifiable for BEST to claim that existing public amenities for such a fully functional and essential public utility to be leased out to third party</w:t>
      </w:r>
      <w:r w:rsidRPr="00D27C9B">
        <w:rPr>
          <w:rFonts w:ascii="Times New Roman" w:hAnsi="Times New Roman" w:cs="Times New Roman"/>
          <w:b/>
          <w:sz w:val="24"/>
          <w:szCs w:val="24"/>
          <w:u w:val="single"/>
          <w:lang w:val="en-IN"/>
        </w:rPr>
        <w:t xml:space="preserve"> which means such vital sensitive essential public amenity / utility is no longer required</w:t>
      </w:r>
      <w:r w:rsidRPr="00D27C9B">
        <w:rPr>
          <w:rFonts w:ascii="Times New Roman" w:hAnsi="Times New Roman" w:cs="Times New Roman"/>
          <w:sz w:val="24"/>
          <w:szCs w:val="24"/>
          <w:lang w:val="en-IN"/>
        </w:rPr>
        <w:t>.</w:t>
      </w:r>
    </w:p>
    <w:bookmarkEnd w:id="2"/>
    <w:p w:rsidR="00D27C9B" w:rsidRPr="00D27C9B" w:rsidRDefault="00D27C9B" w:rsidP="00D27C9B">
      <w:pPr>
        <w:jc w:val="both"/>
        <w:rPr>
          <w:rFonts w:ascii="Times New Roman" w:hAnsi="Times New Roman" w:cs="Times New Roman"/>
          <w:sz w:val="24"/>
          <w:szCs w:val="24"/>
          <w:lang w:val="en-IN"/>
        </w:rPr>
      </w:pPr>
    </w:p>
    <w:p w:rsidR="00D27C9B" w:rsidRPr="00774BDD" w:rsidRDefault="00D27C9B" w:rsidP="00774BDD">
      <w:pPr>
        <w:pStyle w:val="ListParagraph"/>
        <w:numPr>
          <w:ilvl w:val="0"/>
          <w:numId w:val="7"/>
        </w:numPr>
        <w:jc w:val="both"/>
        <w:rPr>
          <w:rFonts w:ascii="Times New Roman" w:hAnsi="Times New Roman" w:cs="Times New Roman"/>
          <w:b/>
          <w:sz w:val="24"/>
          <w:szCs w:val="24"/>
          <w:u w:val="single"/>
          <w:lang w:val="en-IN"/>
        </w:rPr>
      </w:pPr>
      <w:r w:rsidRPr="00774BDD">
        <w:rPr>
          <w:rFonts w:ascii="Times New Roman" w:hAnsi="Times New Roman" w:cs="Times New Roman"/>
          <w:b/>
          <w:sz w:val="24"/>
          <w:szCs w:val="24"/>
          <w:u w:val="single"/>
          <w:lang w:val="en-IN"/>
        </w:rPr>
        <w:t>False justification of revenue generation</w:t>
      </w:r>
    </w:p>
    <w:p w:rsidR="00AA3AFF" w:rsidRDefault="00D27C9B" w:rsidP="00D27C9B">
      <w:pPr>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The BEST Electricity Supply Department already generates substantial and recurring revenue from more than 10 lakh electricity consumers across Mumbai. </w:t>
      </w:r>
      <w:r w:rsidRPr="00D27C9B">
        <w:rPr>
          <w:rFonts w:ascii="Times New Roman" w:hAnsi="Times New Roman" w:cs="Times New Roman"/>
          <w:b/>
          <w:sz w:val="24"/>
          <w:szCs w:val="24"/>
          <w:u w:val="single"/>
          <w:lang w:val="en-IN"/>
        </w:rPr>
        <w:t>Treating an active, revenue-generating, and sensitive and most important operational utility land as surplus land and cancelling its existing public amenities on the pretext of additional revenue is financially illegal, bad in law</w:t>
      </w:r>
      <w:r w:rsidRPr="00D27C9B">
        <w:rPr>
          <w:rFonts w:ascii="Times New Roman" w:hAnsi="Times New Roman" w:cs="Times New Roman"/>
          <w:sz w:val="24"/>
          <w:szCs w:val="24"/>
          <w:lang w:val="en-IN"/>
        </w:rPr>
        <w:t xml:space="preserve">, administratively unjustified, and contrary on large public interest. no public land can be sold / leased </w:t>
      </w:r>
      <w:r w:rsidRPr="00D27C9B">
        <w:rPr>
          <w:rFonts w:ascii="Times New Roman" w:hAnsi="Times New Roman" w:cs="Times New Roman"/>
          <w:b/>
          <w:sz w:val="24"/>
          <w:szCs w:val="24"/>
          <w:u w:val="single"/>
          <w:lang w:val="en-IN"/>
        </w:rPr>
        <w:t>for sole purpose of revenue generation without mentioning how and where these funds shall be used</w:t>
      </w:r>
      <w:r w:rsidRPr="00D27C9B">
        <w:rPr>
          <w:rFonts w:ascii="Times New Roman" w:hAnsi="Times New Roman" w:cs="Times New Roman"/>
          <w:sz w:val="24"/>
          <w:szCs w:val="24"/>
          <w:lang w:val="en-IN"/>
        </w:rPr>
        <w:t xml:space="preserve">. </w:t>
      </w:r>
    </w:p>
    <w:p w:rsidR="00D27C9B" w:rsidRPr="00D27C9B" w:rsidRDefault="00D27C9B" w:rsidP="00D27C9B">
      <w:pPr>
        <w:jc w:val="both"/>
        <w:rPr>
          <w:rFonts w:ascii="Times New Roman" w:hAnsi="Times New Roman" w:cs="Times New Roman"/>
          <w:sz w:val="24"/>
          <w:szCs w:val="24"/>
          <w:lang w:val="en-IN"/>
        </w:rPr>
      </w:pPr>
      <w:r w:rsidRPr="00D27C9B">
        <w:rPr>
          <w:rFonts w:ascii="Times New Roman" w:hAnsi="Times New Roman" w:cs="Times New Roman"/>
          <w:b/>
          <w:sz w:val="24"/>
          <w:szCs w:val="24"/>
          <w:u w:val="single"/>
          <w:lang w:val="en-IN"/>
        </w:rPr>
        <w:t>Revenue generation means</w:t>
      </w:r>
      <w:r w:rsidRPr="00D27C9B">
        <w:rPr>
          <w:rFonts w:ascii="Times New Roman" w:hAnsi="Times New Roman" w:cs="Times New Roman"/>
          <w:sz w:val="24"/>
          <w:szCs w:val="24"/>
          <w:lang w:val="en-IN"/>
        </w:rPr>
        <w:t xml:space="preserve"> improving business and service to raise sale – service revenue and </w:t>
      </w:r>
      <w:r w:rsidRPr="00D27C9B">
        <w:rPr>
          <w:rFonts w:ascii="Times New Roman" w:hAnsi="Times New Roman" w:cs="Times New Roman"/>
          <w:b/>
          <w:sz w:val="24"/>
          <w:szCs w:val="24"/>
          <w:u w:val="single"/>
          <w:lang w:val="en-IN"/>
        </w:rPr>
        <w:t>not sell / lease the prime land at throw away prices</w:t>
      </w:r>
      <w:r w:rsidRPr="00D27C9B">
        <w:rPr>
          <w:rFonts w:ascii="Times New Roman" w:hAnsi="Times New Roman" w:cs="Times New Roman"/>
          <w:sz w:val="24"/>
          <w:szCs w:val="24"/>
          <w:lang w:val="en-IN"/>
        </w:rPr>
        <w:t xml:space="preserve">, causing wrongful loss to the public authority and irreparable losses by way of losing prime property permanently.  </w:t>
      </w:r>
    </w:p>
    <w:p w:rsidR="00D27C9B" w:rsidRPr="00D27C9B" w:rsidRDefault="00D27C9B" w:rsidP="00D27C9B">
      <w:pPr>
        <w:jc w:val="both"/>
        <w:rPr>
          <w:rFonts w:ascii="Times New Roman" w:hAnsi="Times New Roman" w:cs="Times New Roman"/>
          <w:b/>
          <w:sz w:val="24"/>
          <w:szCs w:val="24"/>
          <w:lang w:val="en-IN"/>
        </w:rPr>
      </w:pPr>
    </w:p>
    <w:p w:rsidR="00D27C9B" w:rsidRPr="006F1452" w:rsidRDefault="00D27C9B" w:rsidP="006F1452">
      <w:pPr>
        <w:pStyle w:val="ListParagraph"/>
        <w:numPr>
          <w:ilvl w:val="0"/>
          <w:numId w:val="7"/>
        </w:numPr>
        <w:jc w:val="both"/>
        <w:rPr>
          <w:rFonts w:ascii="Times New Roman" w:hAnsi="Times New Roman" w:cs="Times New Roman"/>
          <w:b/>
          <w:sz w:val="24"/>
          <w:szCs w:val="24"/>
          <w:u w:val="single"/>
          <w:lang w:val="en-IN"/>
        </w:rPr>
      </w:pPr>
      <w:r w:rsidRPr="006F1452">
        <w:rPr>
          <w:rFonts w:ascii="Times New Roman" w:hAnsi="Times New Roman" w:cs="Times New Roman"/>
          <w:b/>
          <w:sz w:val="24"/>
          <w:szCs w:val="24"/>
          <w:u w:val="single"/>
          <w:lang w:val="en-IN"/>
        </w:rPr>
        <w:t>Future power demand and irreversible planning damage</w:t>
      </w:r>
    </w:p>
    <w:p w:rsidR="00D27C9B" w:rsidRPr="00D27C9B" w:rsidRDefault="00D27C9B" w:rsidP="00D27C9B">
      <w:pPr>
        <w:numPr>
          <w:ilvl w:val="0"/>
          <w:numId w:val="4"/>
        </w:numPr>
        <w:contextualSpacing/>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Mumbai’s power demand is rising continuously due to rapid vertical redevelopment, </w:t>
      </w:r>
      <w:r w:rsidR="00D53173">
        <w:rPr>
          <w:rFonts w:ascii="Times New Roman" w:hAnsi="Times New Roman" w:cs="Times New Roman"/>
          <w:sz w:val="24"/>
          <w:szCs w:val="24"/>
          <w:lang w:val="en-IN"/>
        </w:rPr>
        <w:t xml:space="preserve">use of heavy lifts in large numbers, air conditioners and high electricity consuming </w:t>
      </w:r>
      <w:r w:rsidRPr="00D27C9B">
        <w:rPr>
          <w:rFonts w:ascii="Times New Roman" w:hAnsi="Times New Roman" w:cs="Times New Roman"/>
          <w:sz w:val="24"/>
          <w:szCs w:val="24"/>
          <w:lang w:val="en-IN"/>
        </w:rPr>
        <w:t>gadgets</w:t>
      </w:r>
      <w:r w:rsidR="00D53173">
        <w:rPr>
          <w:rFonts w:ascii="Times New Roman" w:hAnsi="Times New Roman" w:cs="Times New Roman"/>
          <w:sz w:val="24"/>
          <w:szCs w:val="24"/>
          <w:lang w:val="en-IN"/>
        </w:rPr>
        <w:t xml:space="preserve"> / appliances/ </w:t>
      </w:r>
      <w:proofErr w:type="gramStart"/>
      <w:r w:rsidR="00D53173">
        <w:rPr>
          <w:rFonts w:ascii="Times New Roman" w:hAnsi="Times New Roman" w:cs="Times New Roman"/>
          <w:sz w:val="24"/>
          <w:szCs w:val="24"/>
          <w:lang w:val="en-IN"/>
        </w:rPr>
        <w:t xml:space="preserve">instruments </w:t>
      </w:r>
      <w:r w:rsidRPr="00D27C9B">
        <w:rPr>
          <w:rFonts w:ascii="Times New Roman" w:hAnsi="Times New Roman" w:cs="Times New Roman"/>
          <w:sz w:val="24"/>
          <w:szCs w:val="24"/>
          <w:lang w:val="en-IN"/>
        </w:rPr>
        <w:t xml:space="preserve"> which</w:t>
      </w:r>
      <w:proofErr w:type="gramEnd"/>
      <w:r w:rsidRPr="00D27C9B">
        <w:rPr>
          <w:rFonts w:ascii="Times New Roman" w:hAnsi="Times New Roman" w:cs="Times New Roman"/>
          <w:sz w:val="24"/>
          <w:szCs w:val="24"/>
          <w:lang w:val="en-IN"/>
        </w:rPr>
        <w:t xml:space="preserve"> require high power electricity, as compared to the present, low-rise building structures being replaced by 40–50 storey buildings, leading to exponential growth in connected load, peak demand, and network density. Meeting this future demand necessarily requires in-situ expansion capacity for transformers, switchgear, cable infrastructure, and emergency facilities.</w:t>
      </w:r>
    </w:p>
    <w:p w:rsidR="00D27C9B" w:rsidRPr="00D27C9B" w:rsidRDefault="00D27C9B" w:rsidP="00D27C9B">
      <w:pPr>
        <w:ind w:left="720"/>
        <w:contextualSpacing/>
        <w:jc w:val="both"/>
        <w:rPr>
          <w:rFonts w:ascii="Times New Roman" w:hAnsi="Times New Roman" w:cs="Times New Roman"/>
          <w:sz w:val="24"/>
          <w:szCs w:val="24"/>
          <w:lang w:val="en-IN"/>
        </w:rPr>
      </w:pPr>
    </w:p>
    <w:p w:rsidR="00D27C9B" w:rsidRPr="00D27C9B" w:rsidRDefault="00D27C9B" w:rsidP="00D27C9B">
      <w:pPr>
        <w:numPr>
          <w:ilvl w:val="0"/>
          <w:numId w:val="4"/>
        </w:numPr>
        <w:contextualSpacing/>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In South Mumbai, acquisition of new land for power infrastructure is financially and practically impossible due paucity of open land as well as extremely high land costs and which cannot be compared with the present space where such existing public amenities are available. It is for this very reason that such lands are reserved under town-planning norms. Leasing this land for 60 years means this prime property be just thrown away for ever, will irreversibly </w:t>
      </w:r>
      <w:r w:rsidRPr="00D27C9B">
        <w:rPr>
          <w:rFonts w:ascii="Times New Roman" w:hAnsi="Times New Roman" w:cs="Times New Roman"/>
          <w:sz w:val="24"/>
          <w:szCs w:val="24"/>
          <w:lang w:val="en-IN"/>
        </w:rPr>
        <w:lastRenderedPageBreak/>
        <w:t xml:space="preserve">eliminate any further expansion capacity for the entire life cycle of power assets, thereby seriously compromising long-term power distribution system and safety. </w:t>
      </w:r>
    </w:p>
    <w:p w:rsidR="00D27C9B" w:rsidRPr="00D27C9B" w:rsidRDefault="00D27C9B" w:rsidP="00D27C9B">
      <w:pPr>
        <w:jc w:val="both"/>
        <w:rPr>
          <w:rFonts w:ascii="Times New Roman" w:hAnsi="Times New Roman" w:cs="Times New Roman"/>
          <w:sz w:val="24"/>
          <w:szCs w:val="24"/>
          <w:lang w:val="en-IN"/>
        </w:rPr>
      </w:pPr>
    </w:p>
    <w:p w:rsidR="00D27C9B" w:rsidRPr="00BC312C" w:rsidRDefault="00D27C9B" w:rsidP="00BC312C">
      <w:pPr>
        <w:pStyle w:val="ListParagraph"/>
        <w:numPr>
          <w:ilvl w:val="0"/>
          <w:numId w:val="7"/>
        </w:numPr>
        <w:jc w:val="both"/>
        <w:rPr>
          <w:rFonts w:ascii="Times New Roman" w:hAnsi="Times New Roman" w:cs="Times New Roman"/>
          <w:b/>
          <w:sz w:val="24"/>
          <w:szCs w:val="24"/>
          <w:u w:val="single"/>
          <w:lang w:val="en-IN"/>
        </w:rPr>
      </w:pPr>
      <w:r w:rsidRPr="00BC312C">
        <w:rPr>
          <w:rFonts w:ascii="Times New Roman" w:hAnsi="Times New Roman" w:cs="Times New Roman"/>
          <w:b/>
          <w:sz w:val="24"/>
          <w:szCs w:val="24"/>
          <w:u w:val="single"/>
          <w:lang w:val="en-IN"/>
        </w:rPr>
        <w:t>Security and national safety concerns</w:t>
      </w:r>
    </w:p>
    <w:p w:rsidR="00D27C9B" w:rsidRPr="00D27C9B" w:rsidRDefault="00D27C9B" w:rsidP="00D27C9B">
      <w:pPr>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Electrical installations of strategic importance qualify as </w:t>
      </w:r>
      <w:r w:rsidRPr="00D27C9B">
        <w:rPr>
          <w:rFonts w:ascii="Times New Roman" w:hAnsi="Times New Roman" w:cs="Times New Roman"/>
          <w:b/>
          <w:sz w:val="24"/>
          <w:szCs w:val="24"/>
          <w:lang w:val="en-IN"/>
        </w:rPr>
        <w:t>“Prohibited Places”</w:t>
      </w:r>
      <w:r w:rsidRPr="00D27C9B">
        <w:rPr>
          <w:rFonts w:ascii="Times New Roman" w:hAnsi="Times New Roman" w:cs="Times New Roman"/>
          <w:sz w:val="24"/>
          <w:szCs w:val="24"/>
          <w:lang w:val="en-IN"/>
        </w:rPr>
        <w:t xml:space="preserve"> under Section 2(8)(c) and (d) of the Official Secrets Act, 1923. The 33 kV </w:t>
      </w:r>
      <w:proofErr w:type="spellStart"/>
      <w:r w:rsidRPr="00D27C9B">
        <w:rPr>
          <w:rFonts w:ascii="Times New Roman" w:hAnsi="Times New Roman" w:cs="Times New Roman"/>
          <w:sz w:val="24"/>
          <w:szCs w:val="24"/>
          <w:lang w:val="en-IN"/>
        </w:rPr>
        <w:t>Cumballa</w:t>
      </w:r>
      <w:proofErr w:type="spellEnd"/>
      <w:r w:rsidRPr="00D27C9B">
        <w:rPr>
          <w:rFonts w:ascii="Times New Roman" w:hAnsi="Times New Roman" w:cs="Times New Roman"/>
          <w:sz w:val="24"/>
          <w:szCs w:val="24"/>
          <w:lang w:val="en-IN"/>
        </w:rPr>
        <w:t xml:space="preserve"> Hill Receiving Station is located in a highly sensitive zone and supplies power to critical and strategic establishments. Permitting incompatible private residential use and allowing unknown person within or adjoining such premises raises grave concerns relating to security, surveillance, and national safety.</w:t>
      </w:r>
    </w:p>
    <w:p w:rsidR="00D27C9B" w:rsidRPr="00D27C9B" w:rsidRDefault="00D27C9B" w:rsidP="00D27C9B">
      <w:pPr>
        <w:jc w:val="both"/>
        <w:rPr>
          <w:rFonts w:ascii="Times New Roman" w:hAnsi="Times New Roman" w:cs="Times New Roman"/>
          <w:sz w:val="24"/>
          <w:szCs w:val="24"/>
          <w:lang w:val="en-IN"/>
        </w:rPr>
      </w:pPr>
    </w:p>
    <w:p w:rsidR="00D27C9B" w:rsidRPr="00B56FE1" w:rsidRDefault="00D27C9B" w:rsidP="00B56FE1">
      <w:pPr>
        <w:pStyle w:val="ListParagraph"/>
        <w:numPr>
          <w:ilvl w:val="0"/>
          <w:numId w:val="7"/>
        </w:numPr>
        <w:jc w:val="both"/>
        <w:rPr>
          <w:rFonts w:ascii="Times New Roman" w:hAnsi="Times New Roman" w:cs="Times New Roman"/>
          <w:b/>
          <w:sz w:val="24"/>
          <w:szCs w:val="24"/>
          <w:u w:val="single"/>
          <w:lang w:val="en-IN"/>
        </w:rPr>
      </w:pPr>
      <w:r w:rsidRPr="00B56FE1">
        <w:rPr>
          <w:rFonts w:ascii="Times New Roman" w:hAnsi="Times New Roman" w:cs="Times New Roman"/>
          <w:b/>
          <w:sz w:val="24"/>
          <w:szCs w:val="24"/>
          <w:u w:val="single"/>
          <w:lang w:val="en-IN"/>
        </w:rPr>
        <w:t>Violation of Electricity Act and CEA Safety Regulations</w:t>
      </w:r>
    </w:p>
    <w:p w:rsidR="00D27C9B" w:rsidRPr="00D27C9B" w:rsidRDefault="00D27C9B" w:rsidP="00D27C9B">
      <w:pPr>
        <w:autoSpaceDE w:val="0"/>
        <w:autoSpaceDN w:val="0"/>
        <w:adjustRightInd w:val="0"/>
        <w:spacing w:after="0" w:line="240" w:lineRule="auto"/>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The very purpose of these emergency/essential staff quarters is to support the operational contingency of this Receiving Sub Station. Any proposed third-party residential occupation within an operational 33 kV electrical installation is bad in law and impermissible under Section 53 of the Electricity Act, 2003 and the CEA (Measures relating to Safety and Electric Supply) Regulations, 2010. Allowing unknown persons to reside and permit free access within such premises to serious electrical, fire, and accident risks and defeats the statutory purpose of for which this space has been designed as prohibited place. </w:t>
      </w:r>
    </w:p>
    <w:p w:rsidR="00D27C9B" w:rsidRPr="00D27C9B" w:rsidRDefault="00D27C9B" w:rsidP="00D27C9B">
      <w:pPr>
        <w:jc w:val="both"/>
        <w:rPr>
          <w:rFonts w:ascii="Times New Roman" w:hAnsi="Times New Roman" w:cs="Times New Roman"/>
          <w:sz w:val="24"/>
          <w:szCs w:val="24"/>
          <w:lang w:val="en-IN"/>
        </w:rPr>
      </w:pPr>
    </w:p>
    <w:p w:rsidR="00D27C9B" w:rsidRPr="00D27C9B" w:rsidRDefault="00D27C9B" w:rsidP="00D27C9B">
      <w:pPr>
        <w:jc w:val="both"/>
        <w:rPr>
          <w:rFonts w:ascii="Times New Roman" w:hAnsi="Times New Roman" w:cs="Times New Roman"/>
          <w:b/>
          <w:sz w:val="24"/>
          <w:szCs w:val="24"/>
          <w:lang w:val="en-IN"/>
        </w:rPr>
      </w:pPr>
    </w:p>
    <w:p w:rsidR="00D27C9B" w:rsidRPr="002247E4" w:rsidRDefault="00D27C9B" w:rsidP="002247E4">
      <w:pPr>
        <w:pStyle w:val="ListParagraph"/>
        <w:numPr>
          <w:ilvl w:val="0"/>
          <w:numId w:val="7"/>
        </w:numPr>
        <w:jc w:val="both"/>
        <w:rPr>
          <w:rFonts w:ascii="Times New Roman" w:hAnsi="Times New Roman" w:cs="Times New Roman"/>
          <w:b/>
          <w:sz w:val="24"/>
          <w:szCs w:val="24"/>
          <w:u w:val="single"/>
          <w:lang w:val="en-IN"/>
        </w:rPr>
      </w:pPr>
      <w:r w:rsidRPr="002247E4">
        <w:rPr>
          <w:rFonts w:ascii="Times New Roman" w:hAnsi="Times New Roman" w:cs="Times New Roman"/>
          <w:b/>
          <w:sz w:val="24"/>
          <w:szCs w:val="24"/>
          <w:u w:val="single"/>
          <w:lang w:val="en-IN"/>
        </w:rPr>
        <w:t>Breach of ESMA and Disaster Management obligations</w:t>
      </w:r>
    </w:p>
    <w:p w:rsidR="00D27C9B" w:rsidRPr="00D27C9B" w:rsidRDefault="00D27C9B" w:rsidP="00D27C9B">
      <w:pPr>
        <w:numPr>
          <w:ilvl w:val="0"/>
          <w:numId w:val="3"/>
        </w:numPr>
        <w:contextualSpacing/>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The BEST Electricity Supply (Distribution) Division is a notified Essential Service under the Essential Services Maintenance Act (ESMA). </w:t>
      </w:r>
      <w:r w:rsidRPr="00D27C9B">
        <w:rPr>
          <w:rFonts w:ascii="Times New Roman" w:hAnsi="Times New Roman" w:cs="Times New Roman"/>
          <w:b/>
          <w:sz w:val="24"/>
          <w:szCs w:val="24"/>
          <w:u w:val="single"/>
          <w:lang w:val="en-IN"/>
        </w:rPr>
        <w:t>Any action that reduces and /or which is likely to reduce any existing operational amenities / land, removes existing amenity for emergency staff quarters, or introduces private non-utility use within an active power receiving station directly and adversely affects the quality</w:t>
      </w:r>
      <w:r w:rsidRPr="00D27C9B">
        <w:rPr>
          <w:rFonts w:ascii="Times New Roman" w:hAnsi="Times New Roman" w:cs="Times New Roman"/>
          <w:sz w:val="24"/>
          <w:szCs w:val="24"/>
          <w:lang w:val="en-IN"/>
        </w:rPr>
        <w:t xml:space="preserve"> and weakens the continuity, reliability, required for emergency responsiveness of electricity supply, contrary to the object and public-interest mandate of ESMA.</w:t>
      </w:r>
    </w:p>
    <w:p w:rsidR="00D27C9B" w:rsidRPr="00D27C9B" w:rsidRDefault="00D27C9B" w:rsidP="00D27C9B">
      <w:pPr>
        <w:ind w:left="720"/>
        <w:contextualSpacing/>
        <w:jc w:val="both"/>
        <w:rPr>
          <w:rFonts w:ascii="Times New Roman" w:hAnsi="Times New Roman" w:cs="Times New Roman"/>
          <w:sz w:val="24"/>
          <w:szCs w:val="24"/>
          <w:lang w:val="en-IN"/>
        </w:rPr>
      </w:pPr>
    </w:p>
    <w:p w:rsidR="00D27C9B" w:rsidRPr="00D27C9B" w:rsidRDefault="00D27C9B" w:rsidP="00D27C9B">
      <w:pPr>
        <w:numPr>
          <w:ilvl w:val="0"/>
          <w:numId w:val="3"/>
        </w:numPr>
        <w:contextualSpacing/>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Further, under the Disaster Management Act, 2005, </w:t>
      </w:r>
      <w:r w:rsidRPr="00D27C9B">
        <w:rPr>
          <w:rFonts w:ascii="Times New Roman" w:hAnsi="Times New Roman" w:cs="Times New Roman"/>
          <w:b/>
          <w:sz w:val="24"/>
          <w:szCs w:val="24"/>
          <w:u w:val="single"/>
          <w:lang w:val="en-IN"/>
        </w:rPr>
        <w:t>authorities are legally bound to ensure prevention, preparedness, and effective response to disasters</w:t>
      </w:r>
      <w:r w:rsidRPr="00D27C9B">
        <w:rPr>
          <w:rFonts w:ascii="Times New Roman" w:hAnsi="Times New Roman" w:cs="Times New Roman"/>
          <w:sz w:val="24"/>
          <w:szCs w:val="24"/>
          <w:lang w:val="en-IN"/>
        </w:rPr>
        <w:t>. Past emergencies such as the 26 July 2005 floods, the COVID-19 pandemic, and the Mumbai blackout of 12 October 2020 demonstrated that the presence of on-site engineering and emergency staff within receiving stations was critical to maintaining uninterrupted power to hospitals and emergency / essential services. Any dilution of this infrastructure exposes the city to unforeseen and avoidable risks.</w:t>
      </w:r>
    </w:p>
    <w:p w:rsidR="00D27C9B" w:rsidRPr="00D27C9B" w:rsidRDefault="00D27C9B" w:rsidP="00D27C9B">
      <w:pPr>
        <w:jc w:val="both"/>
        <w:rPr>
          <w:rFonts w:ascii="Times New Roman" w:hAnsi="Times New Roman" w:cs="Times New Roman"/>
          <w:b/>
          <w:sz w:val="24"/>
          <w:szCs w:val="24"/>
          <w:lang w:val="en-IN"/>
        </w:rPr>
      </w:pPr>
    </w:p>
    <w:p w:rsidR="00D27C9B" w:rsidRPr="003D79B0" w:rsidRDefault="00D27C9B" w:rsidP="003D79B0">
      <w:pPr>
        <w:pStyle w:val="ListParagraph"/>
        <w:numPr>
          <w:ilvl w:val="0"/>
          <w:numId w:val="7"/>
        </w:numPr>
        <w:jc w:val="both"/>
        <w:rPr>
          <w:rFonts w:ascii="Times New Roman" w:hAnsi="Times New Roman" w:cs="Times New Roman"/>
          <w:b/>
          <w:sz w:val="24"/>
          <w:szCs w:val="24"/>
          <w:u w:val="single"/>
          <w:lang w:val="en-IN"/>
        </w:rPr>
      </w:pPr>
      <w:r w:rsidRPr="003D79B0">
        <w:rPr>
          <w:rFonts w:ascii="Times New Roman" w:hAnsi="Times New Roman" w:cs="Times New Roman"/>
          <w:b/>
          <w:sz w:val="24"/>
          <w:szCs w:val="24"/>
          <w:u w:val="single"/>
          <w:lang w:val="en-IN"/>
        </w:rPr>
        <w:t>Procedural irregularities and public transparency</w:t>
      </w:r>
    </w:p>
    <w:p w:rsidR="00D27C9B" w:rsidRPr="00D27C9B" w:rsidRDefault="00D27C9B" w:rsidP="00D27C9B">
      <w:pPr>
        <w:numPr>
          <w:ilvl w:val="0"/>
          <w:numId w:val="1"/>
        </w:numPr>
        <w:contextualSpacing/>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A report published in Mumbai Mirror dated 19 December 2025 raised serious concerns regarding irregularities and suspected improprieties in this matter. </w:t>
      </w:r>
      <w:r w:rsidRPr="00D27C9B">
        <w:rPr>
          <w:rFonts w:ascii="Times New Roman" w:hAnsi="Times New Roman" w:cs="Times New Roman"/>
          <w:b/>
          <w:sz w:val="24"/>
          <w:szCs w:val="24"/>
          <w:u w:val="single"/>
          <w:lang w:val="en-IN"/>
        </w:rPr>
        <w:t xml:space="preserve">Till date, BEST has not issued any public clarification to the news item appearing in Mumbai Mirror on 19.12.25, as required under GR Dt 22/03/2016. </w:t>
      </w:r>
      <w:r w:rsidRPr="00D27C9B">
        <w:rPr>
          <w:rFonts w:ascii="Times New Roman" w:hAnsi="Times New Roman" w:cs="Times New Roman"/>
          <w:sz w:val="24"/>
          <w:szCs w:val="24"/>
          <w:lang w:val="en-IN"/>
        </w:rPr>
        <w:t xml:space="preserve">It is further noted that the tender process appears to have been initiated several months prior to the public notice issued u/s 37(1) MRTP to change / remove the existing public amenities, indicating that the decision to lease the land </w:t>
      </w:r>
      <w:r w:rsidRPr="00D27C9B">
        <w:rPr>
          <w:rFonts w:ascii="Times New Roman" w:hAnsi="Times New Roman" w:cs="Times New Roman"/>
          <w:sz w:val="24"/>
          <w:szCs w:val="24"/>
          <w:lang w:val="en-IN"/>
        </w:rPr>
        <w:lastRenderedPageBreak/>
        <w:t>may have been pre-planned and against the larger public interest. Such action raises serious questions of honesty, integrity, transparency and appears to be in violation of the MRTP Act and without following process and the MCGM service (conduct) rules 3.</w:t>
      </w:r>
    </w:p>
    <w:p w:rsidR="00D27C9B" w:rsidRPr="00D27C9B" w:rsidRDefault="00D27C9B" w:rsidP="00D27C9B">
      <w:pPr>
        <w:ind w:left="720"/>
        <w:contextualSpacing/>
        <w:jc w:val="both"/>
        <w:rPr>
          <w:rFonts w:ascii="Times New Roman" w:hAnsi="Times New Roman" w:cs="Times New Roman"/>
          <w:sz w:val="24"/>
          <w:szCs w:val="24"/>
          <w:lang w:val="en-IN"/>
        </w:rPr>
      </w:pPr>
    </w:p>
    <w:p w:rsidR="00D27C9B" w:rsidRPr="00D27C9B" w:rsidRDefault="00D27C9B" w:rsidP="00D27C9B">
      <w:pPr>
        <w:numPr>
          <w:ilvl w:val="0"/>
          <w:numId w:val="1"/>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b/>
          <w:color w:val="FF0000"/>
          <w:sz w:val="24"/>
          <w:szCs w:val="24"/>
          <w:lang w:val="en-IN"/>
        </w:rPr>
        <w:t xml:space="preserve">There is no Legal authority given by law to any GM- BEST who is not appointed as full time GM but </w:t>
      </w:r>
      <w:r w:rsidR="00EE664C">
        <w:rPr>
          <w:rFonts w:ascii="Times New Roman" w:hAnsi="Times New Roman" w:cs="Times New Roman"/>
          <w:b/>
          <w:color w:val="FF0000"/>
          <w:sz w:val="24"/>
          <w:szCs w:val="24"/>
          <w:lang w:val="en-IN"/>
        </w:rPr>
        <w:t xml:space="preserve">is holding an additional responsibility as </w:t>
      </w:r>
      <w:r w:rsidRPr="00D27C9B">
        <w:rPr>
          <w:rFonts w:ascii="Times New Roman" w:hAnsi="Times New Roman" w:cs="Times New Roman"/>
          <w:b/>
          <w:color w:val="FF0000"/>
          <w:sz w:val="24"/>
          <w:szCs w:val="24"/>
          <w:lang w:val="en-IN"/>
        </w:rPr>
        <w:t>a temporary in-charge to oversee daily functions.</w:t>
      </w:r>
    </w:p>
    <w:p w:rsidR="00D27C9B" w:rsidRPr="00D27C9B" w:rsidRDefault="00D27C9B" w:rsidP="00D27C9B">
      <w:pPr>
        <w:ind w:left="720"/>
        <w:contextualSpacing/>
        <w:rPr>
          <w:rFonts w:ascii="Times New Roman" w:hAnsi="Times New Roman" w:cs="Times New Roman"/>
          <w:color w:val="FF0000"/>
          <w:sz w:val="24"/>
          <w:szCs w:val="24"/>
          <w:lang w:val="en-IN"/>
        </w:rPr>
      </w:pPr>
    </w:p>
    <w:p w:rsidR="00D27C9B" w:rsidRPr="00D27C9B" w:rsidRDefault="00D27C9B" w:rsidP="00D27C9B">
      <w:pPr>
        <w:ind w:left="720"/>
        <w:contextualSpacing/>
        <w:rPr>
          <w:rFonts w:ascii="Times New Roman" w:hAnsi="Times New Roman" w:cs="Times New Roman"/>
          <w:sz w:val="24"/>
          <w:szCs w:val="24"/>
          <w:lang w:val="en-IN"/>
        </w:rPr>
      </w:pPr>
    </w:p>
    <w:p w:rsidR="00D27C9B" w:rsidRPr="00D27C9B" w:rsidRDefault="00D27C9B" w:rsidP="00D27C9B">
      <w:pPr>
        <w:jc w:val="both"/>
        <w:rPr>
          <w:rFonts w:ascii="Times New Roman" w:hAnsi="Times New Roman" w:cs="Times New Roman"/>
          <w:b/>
          <w:sz w:val="24"/>
          <w:szCs w:val="24"/>
          <w:u w:val="single"/>
          <w:lang w:val="en-IN"/>
        </w:rPr>
      </w:pPr>
      <w:r w:rsidRPr="00D27C9B">
        <w:rPr>
          <w:rFonts w:ascii="Times New Roman" w:hAnsi="Times New Roman" w:cs="Times New Roman"/>
          <w:b/>
          <w:sz w:val="24"/>
          <w:szCs w:val="24"/>
          <w:u w:val="single"/>
          <w:lang w:val="en-IN"/>
        </w:rPr>
        <w:t>Violation of section 51 of Electricity Act 2003 and not seeking permission from MERC as the distribution assets are regulated Assets.</w:t>
      </w:r>
    </w:p>
    <w:p w:rsidR="00D27C9B" w:rsidRPr="00D27C9B" w:rsidRDefault="00D27C9B" w:rsidP="00D27C9B">
      <w:pPr>
        <w:numPr>
          <w:ilvl w:val="0"/>
          <w:numId w:val="1"/>
        </w:numPr>
        <w:contextualSpacing/>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As the matter pertains to the property belonging to electricity division the proposal for revenue generation, if at all required, </w:t>
      </w:r>
      <w:r w:rsidRPr="00D27C9B">
        <w:rPr>
          <w:rFonts w:ascii="Times New Roman" w:hAnsi="Times New Roman" w:cs="Times New Roman"/>
          <w:b/>
          <w:sz w:val="24"/>
          <w:szCs w:val="24"/>
          <w:u w:val="single"/>
          <w:lang w:val="en-IN"/>
        </w:rPr>
        <w:t>should have been submitted by the Head of Depart (</w:t>
      </w:r>
      <w:r w:rsidR="007770A9" w:rsidRPr="007770A9">
        <w:rPr>
          <w:rFonts w:ascii="Times New Roman" w:hAnsi="Times New Roman" w:cs="Times New Roman"/>
          <w:b/>
          <w:sz w:val="24"/>
          <w:szCs w:val="24"/>
          <w:u w:val="single"/>
          <w:lang w:val="en-IN"/>
        </w:rPr>
        <w:t>HOD)</w:t>
      </w:r>
      <w:r w:rsidRPr="00D27C9B">
        <w:rPr>
          <w:rFonts w:ascii="Times New Roman" w:hAnsi="Times New Roman" w:cs="Times New Roman"/>
          <w:b/>
          <w:sz w:val="24"/>
          <w:szCs w:val="24"/>
          <w:u w:val="single"/>
          <w:lang w:val="en-IN"/>
        </w:rPr>
        <w:t xml:space="preserve"> supply dept</w:t>
      </w:r>
      <w:r w:rsidR="007770A9" w:rsidRPr="007770A9">
        <w:rPr>
          <w:rFonts w:ascii="Times New Roman" w:hAnsi="Times New Roman" w:cs="Times New Roman"/>
          <w:b/>
          <w:sz w:val="24"/>
          <w:szCs w:val="24"/>
          <w:u w:val="single"/>
          <w:lang w:val="en-IN"/>
        </w:rPr>
        <w:t>.</w:t>
      </w:r>
      <w:r w:rsidRPr="00D27C9B">
        <w:rPr>
          <w:rFonts w:ascii="Times New Roman" w:hAnsi="Times New Roman" w:cs="Times New Roman"/>
          <w:b/>
          <w:sz w:val="24"/>
          <w:szCs w:val="24"/>
          <w:u w:val="single"/>
          <w:lang w:val="en-IN"/>
        </w:rPr>
        <w:t xml:space="preserve"> of electricity division.</w:t>
      </w:r>
      <w:r w:rsidRPr="00D27C9B">
        <w:rPr>
          <w:rFonts w:ascii="Times New Roman" w:hAnsi="Times New Roman" w:cs="Times New Roman"/>
          <w:sz w:val="24"/>
          <w:szCs w:val="24"/>
          <w:lang w:val="en-IN"/>
        </w:rPr>
        <w:t xml:space="preserve"> However, no such requisition has been supplied / provided</w:t>
      </w:r>
      <w:r w:rsidR="007770A9">
        <w:rPr>
          <w:rFonts w:ascii="Times New Roman" w:hAnsi="Times New Roman" w:cs="Times New Roman"/>
          <w:sz w:val="24"/>
          <w:szCs w:val="24"/>
          <w:lang w:val="en-IN"/>
        </w:rPr>
        <w:t xml:space="preserve"> by HOD of electricity division and same is not available</w:t>
      </w:r>
      <w:r w:rsidRPr="00D27C9B">
        <w:rPr>
          <w:rFonts w:ascii="Times New Roman" w:hAnsi="Times New Roman" w:cs="Times New Roman"/>
          <w:sz w:val="24"/>
          <w:szCs w:val="24"/>
          <w:lang w:val="en-IN"/>
        </w:rPr>
        <w:t xml:space="preserve"> in public domain.  </w:t>
      </w:r>
    </w:p>
    <w:p w:rsidR="00D27C9B" w:rsidRPr="00D27C9B" w:rsidRDefault="00D27C9B" w:rsidP="00D27C9B">
      <w:pPr>
        <w:ind w:left="720"/>
        <w:contextualSpacing/>
        <w:jc w:val="both"/>
        <w:rPr>
          <w:rFonts w:ascii="Times New Roman" w:hAnsi="Times New Roman" w:cs="Times New Roman"/>
          <w:sz w:val="24"/>
          <w:szCs w:val="24"/>
          <w:lang w:val="en-IN"/>
        </w:rPr>
      </w:pPr>
    </w:p>
    <w:p w:rsidR="00D27C9B" w:rsidRPr="00D27C9B" w:rsidRDefault="00D27C9B" w:rsidP="00D27C9B">
      <w:pPr>
        <w:numPr>
          <w:ilvl w:val="0"/>
          <w:numId w:val="1"/>
        </w:numPr>
        <w:contextualSpacing/>
        <w:jc w:val="both"/>
        <w:rPr>
          <w:rFonts w:ascii="Times New Roman" w:hAnsi="Times New Roman" w:cs="Times New Roman"/>
          <w:color w:val="000000" w:themeColor="text1"/>
          <w:sz w:val="24"/>
          <w:szCs w:val="24"/>
          <w:lang w:val="en-IN"/>
        </w:rPr>
      </w:pPr>
      <w:r w:rsidRPr="00D27C9B">
        <w:rPr>
          <w:rFonts w:ascii="Times New Roman" w:hAnsi="Times New Roman" w:cs="Times New Roman"/>
          <w:color w:val="000000" w:themeColor="text1"/>
          <w:sz w:val="24"/>
          <w:szCs w:val="24"/>
          <w:lang w:val="en-IN"/>
        </w:rPr>
        <w:t xml:space="preserve">The existing public amenity assets / operational and </w:t>
      </w:r>
      <w:r w:rsidRPr="00D27C9B">
        <w:rPr>
          <w:rFonts w:ascii="Times New Roman" w:hAnsi="Times New Roman" w:cs="Times New Roman"/>
          <w:b/>
          <w:color w:val="000000" w:themeColor="text1"/>
          <w:sz w:val="24"/>
          <w:szCs w:val="24"/>
          <w:u w:val="single"/>
          <w:lang w:val="en-IN"/>
        </w:rPr>
        <w:t xml:space="preserve">connected to distribution </w:t>
      </w:r>
      <w:r w:rsidR="00FC44E8" w:rsidRPr="00D27C9B">
        <w:rPr>
          <w:rFonts w:ascii="Times New Roman" w:hAnsi="Times New Roman" w:cs="Times New Roman"/>
          <w:b/>
          <w:color w:val="000000" w:themeColor="text1"/>
          <w:sz w:val="24"/>
          <w:szCs w:val="24"/>
          <w:u w:val="single"/>
          <w:lang w:val="en-IN"/>
        </w:rPr>
        <w:t>system</w:t>
      </w:r>
      <w:r w:rsidR="00FC44E8" w:rsidRPr="00D27C9B">
        <w:rPr>
          <w:rFonts w:ascii="Times New Roman" w:hAnsi="Times New Roman" w:cs="Times New Roman"/>
          <w:color w:val="000000" w:themeColor="text1"/>
          <w:sz w:val="24"/>
          <w:szCs w:val="24"/>
          <w:lang w:val="en-IN"/>
        </w:rPr>
        <w:t xml:space="preserve"> </w:t>
      </w:r>
      <w:r w:rsidR="00FC44E8" w:rsidRPr="00FC44E8">
        <w:rPr>
          <w:rFonts w:ascii="Times New Roman" w:hAnsi="Times New Roman" w:cs="Times New Roman"/>
          <w:b/>
          <w:color w:val="000000" w:themeColor="text1"/>
          <w:sz w:val="24"/>
          <w:szCs w:val="24"/>
          <w:u w:val="single"/>
          <w:lang w:val="en-IN"/>
        </w:rPr>
        <w:t>receiving</w:t>
      </w:r>
      <w:r w:rsidRPr="00D27C9B">
        <w:rPr>
          <w:rFonts w:ascii="Times New Roman" w:hAnsi="Times New Roman" w:cs="Times New Roman"/>
          <w:b/>
          <w:color w:val="000000" w:themeColor="text1"/>
          <w:sz w:val="24"/>
          <w:szCs w:val="24"/>
          <w:u w:val="single"/>
          <w:lang w:val="en-IN"/>
        </w:rPr>
        <w:t xml:space="preserve"> station – emergency Staff </w:t>
      </w:r>
      <w:proofErr w:type="gramStart"/>
      <w:r w:rsidRPr="00D27C9B">
        <w:rPr>
          <w:rFonts w:ascii="Times New Roman" w:hAnsi="Times New Roman" w:cs="Times New Roman"/>
          <w:b/>
          <w:color w:val="000000" w:themeColor="text1"/>
          <w:sz w:val="24"/>
          <w:szCs w:val="24"/>
          <w:u w:val="single"/>
          <w:lang w:val="en-IN"/>
        </w:rPr>
        <w:t>Quarters</w:t>
      </w:r>
      <w:r w:rsidRPr="00D27C9B">
        <w:rPr>
          <w:rFonts w:ascii="Times New Roman" w:hAnsi="Times New Roman" w:cs="Times New Roman"/>
          <w:color w:val="000000" w:themeColor="text1"/>
          <w:sz w:val="24"/>
          <w:szCs w:val="24"/>
          <w:lang w:val="en-IN"/>
        </w:rPr>
        <w:t xml:space="preserve"> )</w:t>
      </w:r>
      <w:proofErr w:type="gramEnd"/>
      <w:r w:rsidRPr="00D27C9B">
        <w:rPr>
          <w:rFonts w:ascii="Times New Roman" w:hAnsi="Times New Roman" w:cs="Times New Roman"/>
          <w:color w:val="000000" w:themeColor="text1"/>
          <w:sz w:val="24"/>
          <w:szCs w:val="24"/>
          <w:lang w:val="en-IN"/>
        </w:rPr>
        <w:t xml:space="preserve"> such assets cannot be commercially exploited at the discretion of the licensee.   Thus calling of tender itself is creating of third party right and financial commitment which amounts encumbrance of the property of electricity di</w:t>
      </w:r>
      <w:r w:rsidR="00FC44E8">
        <w:rPr>
          <w:rFonts w:ascii="Times New Roman" w:hAnsi="Times New Roman" w:cs="Times New Roman"/>
          <w:color w:val="000000" w:themeColor="text1"/>
          <w:sz w:val="24"/>
          <w:szCs w:val="24"/>
          <w:lang w:val="en-IN"/>
        </w:rPr>
        <w:t xml:space="preserve">vision. </w:t>
      </w:r>
      <w:r w:rsidR="00FC44E8" w:rsidRPr="00FC44E8">
        <w:rPr>
          <w:rFonts w:ascii="Times New Roman" w:hAnsi="Times New Roman" w:cs="Times New Roman"/>
          <w:b/>
          <w:color w:val="000000" w:themeColor="text1"/>
          <w:sz w:val="24"/>
          <w:szCs w:val="24"/>
          <w:u w:val="single"/>
          <w:lang w:val="en-IN"/>
        </w:rPr>
        <w:t xml:space="preserve">The act of first calling for tender </w:t>
      </w:r>
      <w:r w:rsidR="00FC44E8" w:rsidRPr="00D27C9B">
        <w:rPr>
          <w:rFonts w:ascii="Times New Roman" w:hAnsi="Times New Roman" w:cs="Times New Roman"/>
          <w:b/>
          <w:color w:val="000000" w:themeColor="text1"/>
          <w:sz w:val="24"/>
          <w:szCs w:val="24"/>
          <w:u w:val="single"/>
          <w:lang w:val="en-IN"/>
        </w:rPr>
        <w:t>and</w:t>
      </w:r>
      <w:r w:rsidRPr="00D27C9B">
        <w:rPr>
          <w:rFonts w:ascii="Times New Roman" w:hAnsi="Times New Roman" w:cs="Times New Roman"/>
          <w:b/>
          <w:color w:val="000000" w:themeColor="text1"/>
          <w:sz w:val="24"/>
          <w:szCs w:val="24"/>
          <w:u w:val="single"/>
          <w:lang w:val="en-IN"/>
        </w:rPr>
        <w:t xml:space="preserve"> seeking approval latter is illegal</w:t>
      </w:r>
      <w:r w:rsidRPr="00D27C9B">
        <w:rPr>
          <w:rFonts w:ascii="Times New Roman" w:hAnsi="Times New Roman" w:cs="Times New Roman"/>
          <w:color w:val="000000" w:themeColor="text1"/>
          <w:sz w:val="24"/>
          <w:szCs w:val="24"/>
          <w:lang w:val="en-IN"/>
        </w:rPr>
        <w:t xml:space="preserve">. </w:t>
      </w:r>
    </w:p>
    <w:p w:rsidR="00D27C9B" w:rsidRPr="00D27C9B" w:rsidRDefault="00D27C9B" w:rsidP="00D27C9B">
      <w:pPr>
        <w:ind w:left="720"/>
        <w:contextualSpacing/>
        <w:rPr>
          <w:rFonts w:ascii="Times New Roman" w:hAnsi="Times New Roman" w:cs="Times New Roman"/>
          <w:color w:val="000000" w:themeColor="text1"/>
          <w:sz w:val="24"/>
          <w:szCs w:val="24"/>
          <w:lang w:val="en-IN"/>
        </w:rPr>
      </w:pPr>
    </w:p>
    <w:p w:rsidR="00D27C9B" w:rsidRPr="00D27C9B" w:rsidRDefault="00D27C9B" w:rsidP="00D27C9B">
      <w:pPr>
        <w:jc w:val="both"/>
        <w:rPr>
          <w:rFonts w:ascii="Times New Roman" w:hAnsi="Times New Roman" w:cs="Times New Roman"/>
          <w:b/>
          <w:color w:val="000000" w:themeColor="text1"/>
          <w:sz w:val="24"/>
          <w:szCs w:val="24"/>
          <w:u w:val="single"/>
          <w:lang w:val="en-IN"/>
        </w:rPr>
      </w:pPr>
      <w:r w:rsidRPr="00D27C9B">
        <w:rPr>
          <w:rFonts w:ascii="Times New Roman" w:hAnsi="Times New Roman" w:cs="Times New Roman"/>
          <w:b/>
          <w:color w:val="000000" w:themeColor="text1"/>
          <w:sz w:val="24"/>
          <w:szCs w:val="24"/>
          <w:u w:val="single"/>
          <w:lang w:val="en-IN"/>
        </w:rPr>
        <w:t xml:space="preserve">Violation of MMC act section 460(Q)(b)(c) </w:t>
      </w:r>
    </w:p>
    <w:p w:rsidR="00D27C9B" w:rsidRPr="00D27C9B" w:rsidRDefault="00D27C9B" w:rsidP="00D27C9B">
      <w:pPr>
        <w:ind w:left="720"/>
        <w:contextualSpacing/>
        <w:jc w:val="both"/>
        <w:rPr>
          <w:rFonts w:ascii="Times New Roman" w:hAnsi="Times New Roman" w:cs="Times New Roman"/>
          <w:color w:val="000000" w:themeColor="text1"/>
          <w:sz w:val="24"/>
          <w:szCs w:val="24"/>
          <w:lang w:val="en-IN"/>
        </w:rPr>
      </w:pPr>
    </w:p>
    <w:p w:rsidR="006B3E87" w:rsidRPr="006B3E87" w:rsidRDefault="00D27C9B" w:rsidP="00D27C9B">
      <w:pPr>
        <w:numPr>
          <w:ilvl w:val="0"/>
          <w:numId w:val="1"/>
        </w:numPr>
        <w:contextualSpacing/>
        <w:jc w:val="both"/>
        <w:rPr>
          <w:rFonts w:ascii="Times New Roman" w:hAnsi="Times New Roman" w:cs="Times New Roman"/>
          <w:color w:val="000000" w:themeColor="text1"/>
          <w:sz w:val="24"/>
          <w:szCs w:val="24"/>
          <w:lang w:val="en-IN"/>
        </w:rPr>
      </w:pPr>
      <w:r w:rsidRPr="00D27C9B">
        <w:rPr>
          <w:rFonts w:ascii="Times New Roman" w:hAnsi="Times New Roman" w:cs="Times New Roman"/>
          <w:b/>
          <w:color w:val="000000" w:themeColor="text1"/>
          <w:sz w:val="24"/>
          <w:szCs w:val="24"/>
          <w:u w:val="single"/>
          <w:lang w:val="en-IN"/>
        </w:rPr>
        <w:t xml:space="preserve">BEST General Manager </w:t>
      </w:r>
      <w:r w:rsidRPr="00D27C9B">
        <w:rPr>
          <w:rFonts w:ascii="Times New Roman" w:eastAsia="Times New Roman" w:hAnsi="Times New Roman" w:cs="Times New Roman"/>
          <w:b/>
          <w:bCs/>
          <w:color w:val="000000" w:themeColor="text1"/>
          <w:sz w:val="24"/>
          <w:szCs w:val="24"/>
          <w:u w:val="single"/>
          <w:lang w:val="en-IN" w:eastAsia="en-IN"/>
        </w:rPr>
        <w:t>does not have the authority to lease or sale any immovable property valued more than  ₹ 5 lakhs for a period not exceeding 12 months only after the sanction is obtained from BEST committee</w:t>
      </w:r>
      <w:r w:rsidRPr="00D27C9B">
        <w:rPr>
          <w:rFonts w:ascii="Times New Roman" w:eastAsia="Times New Roman" w:hAnsi="Times New Roman" w:cs="Times New Roman"/>
          <w:bCs/>
          <w:color w:val="000000" w:themeColor="text1"/>
          <w:sz w:val="24"/>
          <w:szCs w:val="24"/>
          <w:lang w:val="en-IN" w:eastAsia="en-IN"/>
        </w:rPr>
        <w:t xml:space="preserve">. Hence, this transaction for around 300 crores and lease period of 30 + 30 years is in </w:t>
      </w:r>
      <w:r w:rsidRPr="00D27C9B">
        <w:rPr>
          <w:rFonts w:ascii="Times New Roman" w:eastAsia="Times New Roman" w:hAnsi="Times New Roman" w:cs="Times New Roman"/>
          <w:b/>
          <w:bCs/>
          <w:color w:val="000000" w:themeColor="text1"/>
          <w:sz w:val="24"/>
          <w:szCs w:val="24"/>
          <w:u w:val="single"/>
          <w:lang w:val="en-IN" w:eastAsia="en-IN"/>
        </w:rPr>
        <w:t>direct violation of the BMC act section 460 Q(b)(c)</w:t>
      </w:r>
      <w:r w:rsidRPr="00D27C9B">
        <w:rPr>
          <w:rFonts w:ascii="Times New Roman" w:eastAsia="Times New Roman" w:hAnsi="Times New Roman" w:cs="Times New Roman"/>
          <w:bCs/>
          <w:color w:val="000000" w:themeColor="text1"/>
          <w:sz w:val="24"/>
          <w:szCs w:val="24"/>
          <w:lang w:val="en-IN" w:eastAsia="en-IN"/>
        </w:rPr>
        <w:t xml:space="preserve">. </w:t>
      </w:r>
    </w:p>
    <w:p w:rsidR="006B3E87" w:rsidRPr="006B3E87" w:rsidRDefault="006B3E87" w:rsidP="006B3E87">
      <w:pPr>
        <w:ind w:left="720"/>
        <w:contextualSpacing/>
        <w:jc w:val="both"/>
        <w:rPr>
          <w:rFonts w:ascii="Times New Roman" w:hAnsi="Times New Roman" w:cs="Times New Roman"/>
          <w:color w:val="000000" w:themeColor="text1"/>
          <w:sz w:val="24"/>
          <w:szCs w:val="24"/>
          <w:lang w:val="en-IN"/>
        </w:rPr>
      </w:pPr>
    </w:p>
    <w:p w:rsidR="00D27C9B" w:rsidRPr="00D27C9B" w:rsidRDefault="00D27C9B" w:rsidP="00D27C9B">
      <w:pPr>
        <w:numPr>
          <w:ilvl w:val="0"/>
          <w:numId w:val="1"/>
        </w:numPr>
        <w:contextualSpacing/>
        <w:jc w:val="both"/>
        <w:rPr>
          <w:rFonts w:ascii="Times New Roman" w:hAnsi="Times New Roman" w:cs="Times New Roman"/>
          <w:color w:val="000000" w:themeColor="text1"/>
          <w:sz w:val="24"/>
          <w:szCs w:val="24"/>
          <w:lang w:val="en-IN"/>
        </w:rPr>
      </w:pPr>
      <w:r w:rsidRPr="00D27C9B">
        <w:rPr>
          <w:rFonts w:ascii="Times New Roman" w:eastAsia="Times New Roman" w:hAnsi="Times New Roman" w:cs="Times New Roman"/>
          <w:bCs/>
          <w:color w:val="000000" w:themeColor="text1"/>
          <w:sz w:val="24"/>
          <w:szCs w:val="24"/>
          <w:lang w:val="en-IN" w:eastAsia="en-IN"/>
        </w:rPr>
        <w:t>In Electricity Act 2003 encumbrance of Electric Supply division operational assets is prohibited under section 51.</w:t>
      </w:r>
    </w:p>
    <w:p w:rsidR="00D27C9B" w:rsidRPr="00D27C9B" w:rsidRDefault="00D27C9B" w:rsidP="00D27C9B">
      <w:pPr>
        <w:ind w:left="720"/>
        <w:contextualSpacing/>
        <w:jc w:val="both"/>
        <w:rPr>
          <w:rFonts w:ascii="Times New Roman" w:hAnsi="Times New Roman" w:cs="Times New Roman"/>
          <w:color w:val="FF0000"/>
          <w:sz w:val="24"/>
          <w:szCs w:val="24"/>
          <w:lang w:val="en-IN"/>
        </w:rPr>
      </w:pPr>
    </w:p>
    <w:p w:rsidR="00D27C9B" w:rsidRPr="00D27C9B" w:rsidRDefault="00D27C9B" w:rsidP="00D27C9B">
      <w:pPr>
        <w:numPr>
          <w:ilvl w:val="0"/>
          <w:numId w:val="1"/>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It is pertinent to note that </w:t>
      </w:r>
      <w:r w:rsidRPr="00D27C9B">
        <w:rPr>
          <w:rFonts w:ascii="Times New Roman" w:hAnsi="Times New Roman" w:cs="Times New Roman"/>
          <w:b/>
          <w:color w:val="FF0000"/>
          <w:sz w:val="24"/>
          <w:szCs w:val="24"/>
          <w:u w:val="single"/>
          <w:lang w:val="en-IN"/>
        </w:rPr>
        <w:t xml:space="preserve">legal &amp; estate department of BEST Undertaking has offered no comments as well as their observation expressly </w:t>
      </w:r>
      <w:r w:rsidRPr="00D27C9B">
        <w:rPr>
          <w:rFonts w:ascii="Times New Roman" w:hAnsi="Times New Roman" w:cs="Times New Roman"/>
          <w:color w:val="FF0000"/>
          <w:sz w:val="24"/>
          <w:szCs w:val="24"/>
          <w:lang w:val="en-IN"/>
        </w:rPr>
        <w:t xml:space="preserve">and have signed the proposal regarding cancellation of existing public amenities of 33kv Receiving Station as BEST is licensee for Distribution of electric supply under Electricity act 2003. </w:t>
      </w:r>
    </w:p>
    <w:p w:rsidR="00AB3F38" w:rsidRDefault="00AB3F38" w:rsidP="00D27C9B">
      <w:pPr>
        <w:ind w:left="360"/>
        <w:jc w:val="both"/>
        <w:rPr>
          <w:rFonts w:ascii="Times New Roman" w:hAnsi="Times New Roman" w:cs="Times New Roman"/>
          <w:b/>
          <w:color w:val="FF0000"/>
          <w:sz w:val="24"/>
          <w:szCs w:val="24"/>
          <w:u w:val="single"/>
          <w:lang w:val="en-IN"/>
        </w:rPr>
      </w:pPr>
    </w:p>
    <w:p w:rsidR="00D27C9B" w:rsidRPr="00D27C9B" w:rsidRDefault="00D27C9B" w:rsidP="00D27C9B">
      <w:pPr>
        <w:ind w:left="360"/>
        <w:jc w:val="both"/>
        <w:rPr>
          <w:rFonts w:ascii="Times New Roman" w:hAnsi="Times New Roman" w:cs="Times New Roman"/>
          <w:b/>
          <w:color w:val="FF0000"/>
          <w:sz w:val="24"/>
          <w:szCs w:val="24"/>
          <w:u w:val="single"/>
          <w:lang w:val="en-IN"/>
        </w:rPr>
      </w:pPr>
      <w:r w:rsidRPr="00D27C9B">
        <w:rPr>
          <w:rFonts w:ascii="Times New Roman" w:hAnsi="Times New Roman" w:cs="Times New Roman"/>
          <w:b/>
          <w:color w:val="FF0000"/>
          <w:sz w:val="24"/>
          <w:szCs w:val="24"/>
          <w:u w:val="single"/>
          <w:lang w:val="en-IN"/>
        </w:rPr>
        <w:t xml:space="preserve">Role of estate </w:t>
      </w:r>
      <w:proofErr w:type="spellStart"/>
      <w:r w:rsidRPr="00D27C9B">
        <w:rPr>
          <w:rFonts w:ascii="Times New Roman" w:hAnsi="Times New Roman" w:cs="Times New Roman"/>
          <w:b/>
          <w:color w:val="FF0000"/>
          <w:sz w:val="24"/>
          <w:szCs w:val="24"/>
          <w:u w:val="single"/>
          <w:lang w:val="en-IN"/>
        </w:rPr>
        <w:t>dept</w:t>
      </w:r>
      <w:proofErr w:type="spellEnd"/>
      <w:r w:rsidRPr="00D27C9B">
        <w:rPr>
          <w:rFonts w:ascii="Times New Roman" w:hAnsi="Times New Roman" w:cs="Times New Roman"/>
          <w:b/>
          <w:color w:val="FF0000"/>
          <w:sz w:val="24"/>
          <w:szCs w:val="24"/>
          <w:u w:val="single"/>
          <w:lang w:val="en-IN"/>
        </w:rPr>
        <w:t xml:space="preserve">: </w:t>
      </w:r>
    </w:p>
    <w:p w:rsidR="00D27C9B" w:rsidRPr="00D27C9B" w:rsidRDefault="00D27C9B" w:rsidP="00D27C9B">
      <w:pPr>
        <w:ind w:left="360"/>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        The estate department must verify and clarify </w:t>
      </w:r>
      <w:r w:rsidR="006B3E87">
        <w:rPr>
          <w:rFonts w:ascii="Times New Roman" w:hAnsi="Times New Roman" w:cs="Times New Roman"/>
          <w:color w:val="FF0000"/>
          <w:sz w:val="24"/>
          <w:szCs w:val="24"/>
          <w:lang w:val="en-IN"/>
        </w:rPr>
        <w:t xml:space="preserve">in writing </w:t>
      </w:r>
      <w:r w:rsidRPr="00D27C9B">
        <w:rPr>
          <w:rFonts w:ascii="Times New Roman" w:hAnsi="Times New Roman" w:cs="Times New Roman"/>
          <w:color w:val="FF0000"/>
          <w:sz w:val="24"/>
          <w:szCs w:val="24"/>
          <w:lang w:val="en-IN"/>
        </w:rPr>
        <w:t xml:space="preserve">whether </w:t>
      </w:r>
    </w:p>
    <w:p w:rsidR="00E95A9B" w:rsidRDefault="00E95A9B" w:rsidP="00D27C9B">
      <w:pPr>
        <w:numPr>
          <w:ilvl w:val="0"/>
          <w:numId w:val="5"/>
        </w:numPr>
        <w:contextualSpacing/>
        <w:jc w:val="both"/>
        <w:rPr>
          <w:rFonts w:ascii="Times New Roman" w:hAnsi="Times New Roman" w:cs="Times New Roman"/>
          <w:color w:val="FF0000"/>
          <w:sz w:val="24"/>
          <w:szCs w:val="24"/>
          <w:lang w:val="en-IN"/>
        </w:rPr>
      </w:pPr>
      <w:r>
        <w:rPr>
          <w:rFonts w:ascii="Times New Roman" w:hAnsi="Times New Roman" w:cs="Times New Roman"/>
          <w:color w:val="FF0000"/>
          <w:sz w:val="24"/>
          <w:szCs w:val="24"/>
          <w:lang w:val="en-IN"/>
        </w:rPr>
        <w:t xml:space="preserve">Whether the GM has legal authority under BCR 149 </w:t>
      </w:r>
      <w:proofErr w:type="spellStart"/>
      <w:r>
        <w:rPr>
          <w:rFonts w:ascii="Times New Roman" w:hAnsi="Times New Roman" w:cs="Times New Roman"/>
          <w:color w:val="FF0000"/>
          <w:sz w:val="24"/>
          <w:szCs w:val="24"/>
          <w:lang w:val="en-IN"/>
        </w:rPr>
        <w:t>dt.</w:t>
      </w:r>
      <w:proofErr w:type="spellEnd"/>
      <w:r>
        <w:rPr>
          <w:rFonts w:ascii="Times New Roman" w:hAnsi="Times New Roman" w:cs="Times New Roman"/>
          <w:color w:val="FF0000"/>
          <w:sz w:val="24"/>
          <w:szCs w:val="24"/>
          <w:lang w:val="en-IN"/>
        </w:rPr>
        <w:t xml:space="preserve"> 06.01.2023 to execute lease </w:t>
      </w:r>
      <w:r w:rsidR="00311F05">
        <w:rPr>
          <w:rFonts w:ascii="Times New Roman" w:hAnsi="Times New Roman" w:cs="Times New Roman"/>
          <w:color w:val="FF0000"/>
          <w:sz w:val="24"/>
          <w:szCs w:val="24"/>
          <w:lang w:val="en-IN"/>
        </w:rPr>
        <w:t xml:space="preserve">agreements </w:t>
      </w:r>
      <w:r>
        <w:rPr>
          <w:rFonts w:ascii="Times New Roman" w:hAnsi="Times New Roman" w:cs="Times New Roman"/>
          <w:color w:val="FF0000"/>
          <w:sz w:val="24"/>
          <w:szCs w:val="24"/>
          <w:lang w:val="en-IN"/>
        </w:rPr>
        <w:t xml:space="preserve">worth Rupees thousands of crores at </w:t>
      </w:r>
      <w:proofErr w:type="spellStart"/>
      <w:r>
        <w:rPr>
          <w:rFonts w:ascii="Times New Roman" w:hAnsi="Times New Roman" w:cs="Times New Roman"/>
          <w:color w:val="FF0000"/>
          <w:sz w:val="24"/>
          <w:szCs w:val="24"/>
          <w:lang w:val="en-IN"/>
        </w:rPr>
        <w:t>Rs</w:t>
      </w:r>
      <w:proofErr w:type="spellEnd"/>
      <w:r>
        <w:rPr>
          <w:rFonts w:ascii="Times New Roman" w:hAnsi="Times New Roman" w:cs="Times New Roman"/>
          <w:color w:val="FF0000"/>
          <w:sz w:val="24"/>
          <w:szCs w:val="24"/>
          <w:lang w:val="en-IN"/>
        </w:rPr>
        <w:t>. 263 crores</w:t>
      </w:r>
      <w:r w:rsidR="00311F05">
        <w:rPr>
          <w:rFonts w:ascii="Times New Roman" w:hAnsi="Times New Roman" w:cs="Times New Roman"/>
          <w:color w:val="FF0000"/>
          <w:sz w:val="24"/>
          <w:szCs w:val="24"/>
          <w:lang w:val="en-IN"/>
        </w:rPr>
        <w:t>?</w:t>
      </w:r>
      <w:r>
        <w:rPr>
          <w:rFonts w:ascii="Times New Roman" w:hAnsi="Times New Roman" w:cs="Times New Roman"/>
          <w:color w:val="FF0000"/>
          <w:sz w:val="24"/>
          <w:szCs w:val="24"/>
          <w:lang w:val="en-IN"/>
        </w:rPr>
        <w:t xml:space="preserve"> </w:t>
      </w:r>
      <w:r w:rsidR="006C09F3">
        <w:rPr>
          <w:rFonts w:ascii="Times New Roman" w:hAnsi="Times New Roman" w:cs="Times New Roman"/>
          <w:color w:val="FF0000"/>
          <w:sz w:val="24"/>
          <w:szCs w:val="24"/>
          <w:lang w:val="en-IN"/>
        </w:rPr>
        <w:t xml:space="preserve">                     (mentioned in proposal CEC/ </w:t>
      </w:r>
      <w:proofErr w:type="spellStart"/>
      <w:r w:rsidR="006C09F3">
        <w:rPr>
          <w:rFonts w:ascii="Times New Roman" w:hAnsi="Times New Roman" w:cs="Times New Roman"/>
          <w:color w:val="FF0000"/>
          <w:sz w:val="24"/>
          <w:szCs w:val="24"/>
          <w:lang w:val="en-IN"/>
        </w:rPr>
        <w:t>Dy</w:t>
      </w:r>
      <w:proofErr w:type="spellEnd"/>
      <w:r w:rsidR="006C09F3">
        <w:rPr>
          <w:rFonts w:ascii="Times New Roman" w:hAnsi="Times New Roman" w:cs="Times New Roman"/>
          <w:color w:val="FF0000"/>
          <w:sz w:val="24"/>
          <w:szCs w:val="24"/>
          <w:lang w:val="en-IN"/>
        </w:rPr>
        <w:t xml:space="preserve"> CEC/ 521/254/2025 at para 1) </w:t>
      </w:r>
    </w:p>
    <w:p w:rsidR="00D27C9B" w:rsidRPr="00D27C9B" w:rsidRDefault="00D27C9B" w:rsidP="00D27C9B">
      <w:pPr>
        <w:numPr>
          <w:ilvl w:val="0"/>
          <w:numId w:val="5"/>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leasing is permitted for that category of land</w:t>
      </w:r>
      <w:r w:rsidR="009C31F7">
        <w:rPr>
          <w:rFonts w:ascii="Times New Roman" w:hAnsi="Times New Roman" w:cs="Times New Roman"/>
          <w:color w:val="FF0000"/>
          <w:sz w:val="24"/>
          <w:szCs w:val="24"/>
          <w:lang w:val="en-IN"/>
        </w:rPr>
        <w:t xml:space="preserve"> which is exi</w:t>
      </w:r>
      <w:r w:rsidR="006C09F3">
        <w:rPr>
          <w:rFonts w:ascii="Times New Roman" w:hAnsi="Times New Roman" w:cs="Times New Roman"/>
          <w:color w:val="FF0000"/>
          <w:sz w:val="24"/>
          <w:szCs w:val="24"/>
          <w:lang w:val="en-IN"/>
        </w:rPr>
        <w:t>s</w:t>
      </w:r>
      <w:r w:rsidR="009C31F7">
        <w:rPr>
          <w:rFonts w:ascii="Times New Roman" w:hAnsi="Times New Roman" w:cs="Times New Roman"/>
          <w:color w:val="FF0000"/>
          <w:sz w:val="24"/>
          <w:szCs w:val="24"/>
          <w:lang w:val="en-IN"/>
        </w:rPr>
        <w:t>ting operational essential public utility.</w:t>
      </w:r>
    </w:p>
    <w:p w:rsidR="00D27C9B" w:rsidRPr="00D27C9B" w:rsidRDefault="00D27C9B" w:rsidP="00D27C9B">
      <w:pPr>
        <w:numPr>
          <w:ilvl w:val="0"/>
          <w:numId w:val="5"/>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Status of </w:t>
      </w:r>
      <w:r w:rsidR="00A42613">
        <w:rPr>
          <w:rFonts w:ascii="Times New Roman" w:hAnsi="Times New Roman" w:cs="Times New Roman"/>
          <w:color w:val="FF0000"/>
          <w:sz w:val="24"/>
          <w:szCs w:val="24"/>
          <w:lang w:val="en-IN"/>
        </w:rPr>
        <w:t xml:space="preserve">existing operations essential service utility </w:t>
      </w:r>
      <w:r w:rsidRPr="00D27C9B">
        <w:rPr>
          <w:rFonts w:ascii="Times New Roman" w:hAnsi="Times New Roman" w:cs="Times New Roman"/>
          <w:color w:val="FF0000"/>
          <w:sz w:val="24"/>
          <w:szCs w:val="24"/>
          <w:lang w:val="en-IN"/>
        </w:rPr>
        <w:t>and existing use.</w:t>
      </w:r>
    </w:p>
    <w:p w:rsidR="00D27C9B" w:rsidRPr="00D27C9B" w:rsidRDefault="00D27C9B" w:rsidP="00D27C9B">
      <w:pPr>
        <w:numPr>
          <w:ilvl w:val="0"/>
          <w:numId w:val="5"/>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lastRenderedPageBreak/>
        <w:t>Whether such revocation of existing operational sensitive public amenity is permitted under law</w:t>
      </w:r>
      <w:r w:rsidR="006C09F3">
        <w:rPr>
          <w:rFonts w:ascii="Times New Roman" w:hAnsi="Times New Roman" w:cs="Times New Roman"/>
          <w:color w:val="FF0000"/>
          <w:sz w:val="24"/>
          <w:szCs w:val="24"/>
          <w:lang w:val="en-IN"/>
        </w:rPr>
        <w:t xml:space="preserve"> for the reasons of revenue generation?</w:t>
      </w:r>
    </w:p>
    <w:p w:rsidR="00D27C9B" w:rsidRPr="00D27C9B" w:rsidRDefault="00D27C9B" w:rsidP="00D27C9B">
      <w:pPr>
        <w:numPr>
          <w:ilvl w:val="0"/>
          <w:numId w:val="5"/>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If permitted, what are the </w:t>
      </w:r>
      <w:r w:rsidR="006C09F3">
        <w:rPr>
          <w:rFonts w:ascii="Times New Roman" w:hAnsi="Times New Roman" w:cs="Times New Roman"/>
          <w:color w:val="FF0000"/>
          <w:sz w:val="24"/>
          <w:szCs w:val="24"/>
          <w:lang w:val="en-IN"/>
        </w:rPr>
        <w:t xml:space="preserve">sections / provision of law </w:t>
      </w:r>
      <w:r w:rsidR="00356026">
        <w:rPr>
          <w:rFonts w:ascii="Times New Roman" w:hAnsi="Times New Roman" w:cs="Times New Roman"/>
          <w:color w:val="FF0000"/>
          <w:sz w:val="24"/>
          <w:szCs w:val="24"/>
          <w:lang w:val="en-IN"/>
        </w:rPr>
        <w:t xml:space="preserve">relied upon and </w:t>
      </w:r>
      <w:proofErr w:type="spellStart"/>
      <w:r w:rsidRPr="00D27C9B">
        <w:rPr>
          <w:rFonts w:ascii="Times New Roman" w:hAnsi="Times New Roman" w:cs="Times New Roman"/>
          <w:color w:val="FF0000"/>
          <w:sz w:val="24"/>
          <w:szCs w:val="24"/>
          <w:lang w:val="en-IN"/>
        </w:rPr>
        <w:t>and</w:t>
      </w:r>
      <w:proofErr w:type="spellEnd"/>
      <w:r w:rsidRPr="00D27C9B">
        <w:rPr>
          <w:rFonts w:ascii="Times New Roman" w:hAnsi="Times New Roman" w:cs="Times New Roman"/>
          <w:color w:val="FF0000"/>
          <w:sz w:val="24"/>
          <w:szCs w:val="24"/>
          <w:lang w:val="en-IN"/>
        </w:rPr>
        <w:t xml:space="preserve"> </w:t>
      </w:r>
      <w:r w:rsidR="006C09F3">
        <w:rPr>
          <w:rFonts w:ascii="Times New Roman" w:hAnsi="Times New Roman" w:cs="Times New Roman"/>
          <w:color w:val="FF0000"/>
          <w:sz w:val="24"/>
          <w:szCs w:val="24"/>
          <w:lang w:val="en-IN"/>
        </w:rPr>
        <w:t xml:space="preserve">pre- </w:t>
      </w:r>
      <w:r w:rsidRPr="00D27C9B">
        <w:rPr>
          <w:rFonts w:ascii="Times New Roman" w:hAnsi="Times New Roman" w:cs="Times New Roman"/>
          <w:color w:val="FF0000"/>
          <w:sz w:val="24"/>
          <w:szCs w:val="24"/>
          <w:lang w:val="en-IN"/>
        </w:rPr>
        <w:t xml:space="preserve">conditions </w:t>
      </w:r>
      <w:r w:rsidR="006C09F3">
        <w:rPr>
          <w:rFonts w:ascii="Times New Roman" w:hAnsi="Times New Roman" w:cs="Times New Roman"/>
          <w:color w:val="FF0000"/>
          <w:sz w:val="24"/>
          <w:szCs w:val="24"/>
          <w:lang w:val="en-IN"/>
        </w:rPr>
        <w:t xml:space="preserve">required and post condition </w:t>
      </w:r>
      <w:r w:rsidRPr="00D27C9B">
        <w:rPr>
          <w:rFonts w:ascii="Times New Roman" w:hAnsi="Times New Roman" w:cs="Times New Roman"/>
          <w:color w:val="FF0000"/>
          <w:sz w:val="24"/>
          <w:szCs w:val="24"/>
          <w:lang w:val="en-IN"/>
        </w:rPr>
        <w:t xml:space="preserve">to be followed. </w:t>
      </w:r>
    </w:p>
    <w:p w:rsidR="00D27C9B" w:rsidRDefault="00D27C9B" w:rsidP="00D27C9B">
      <w:pPr>
        <w:numPr>
          <w:ilvl w:val="0"/>
          <w:numId w:val="5"/>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Compliance with valuation of property, tender conditions and transparency norms. </w:t>
      </w:r>
    </w:p>
    <w:p w:rsidR="00356026" w:rsidRDefault="00356026" w:rsidP="00D27C9B">
      <w:pPr>
        <w:numPr>
          <w:ilvl w:val="0"/>
          <w:numId w:val="5"/>
        </w:numPr>
        <w:contextualSpacing/>
        <w:jc w:val="both"/>
        <w:rPr>
          <w:rFonts w:ascii="Times New Roman" w:hAnsi="Times New Roman" w:cs="Times New Roman"/>
          <w:color w:val="FF0000"/>
          <w:sz w:val="24"/>
          <w:szCs w:val="24"/>
          <w:lang w:val="en-IN"/>
        </w:rPr>
      </w:pPr>
      <w:r>
        <w:rPr>
          <w:rFonts w:ascii="Times New Roman" w:hAnsi="Times New Roman" w:cs="Times New Roman"/>
          <w:color w:val="FF0000"/>
          <w:sz w:val="24"/>
          <w:szCs w:val="24"/>
          <w:lang w:val="en-IN"/>
        </w:rPr>
        <w:t>Compliance of section 92 CC of MMC act. i.e. not to sel</w:t>
      </w:r>
      <w:r w:rsidR="004B28C4">
        <w:rPr>
          <w:rFonts w:ascii="Times New Roman" w:hAnsi="Times New Roman" w:cs="Times New Roman"/>
          <w:color w:val="FF0000"/>
          <w:sz w:val="24"/>
          <w:szCs w:val="24"/>
          <w:lang w:val="en-IN"/>
        </w:rPr>
        <w:t>l</w:t>
      </w:r>
      <w:r>
        <w:rPr>
          <w:rFonts w:ascii="Times New Roman" w:hAnsi="Times New Roman" w:cs="Times New Roman"/>
          <w:color w:val="FF0000"/>
          <w:sz w:val="24"/>
          <w:szCs w:val="24"/>
          <w:lang w:val="en-IN"/>
        </w:rPr>
        <w:t xml:space="preserve"> / lease any property below the market value. </w:t>
      </w:r>
    </w:p>
    <w:p w:rsidR="00B94DF7" w:rsidRPr="00D27C9B" w:rsidRDefault="00B94DF7" w:rsidP="00B94DF7">
      <w:pPr>
        <w:numPr>
          <w:ilvl w:val="0"/>
          <w:numId w:val="1"/>
        </w:numPr>
        <w:contextualSpacing/>
        <w:jc w:val="both"/>
        <w:rPr>
          <w:rFonts w:ascii="Times New Roman" w:hAnsi="Times New Roman" w:cs="Times New Roman"/>
          <w:b/>
          <w:color w:val="FF0000"/>
          <w:sz w:val="24"/>
          <w:szCs w:val="24"/>
          <w:u w:val="single"/>
          <w:lang w:val="en-IN"/>
        </w:rPr>
      </w:pPr>
      <w:r>
        <w:rPr>
          <w:rFonts w:ascii="Times New Roman" w:hAnsi="Times New Roman" w:cs="Times New Roman"/>
          <w:b/>
          <w:color w:val="FF0000"/>
          <w:sz w:val="24"/>
          <w:szCs w:val="24"/>
          <w:u w:val="single"/>
          <w:lang w:val="en-IN"/>
        </w:rPr>
        <w:t xml:space="preserve">All objections and opinion given regarding C wing given on lease to private persons. In prohibited area. </w:t>
      </w:r>
    </w:p>
    <w:p w:rsidR="00AF4F4E" w:rsidRPr="00D27C9B" w:rsidRDefault="00AF4F4E" w:rsidP="00EB3ACC">
      <w:pPr>
        <w:ind w:left="2060"/>
        <w:contextualSpacing/>
        <w:jc w:val="both"/>
        <w:rPr>
          <w:rFonts w:ascii="Times New Roman" w:hAnsi="Times New Roman" w:cs="Times New Roman"/>
          <w:b/>
          <w:color w:val="FF0000"/>
          <w:sz w:val="24"/>
          <w:szCs w:val="24"/>
          <w:u w:val="single"/>
          <w:lang w:val="en-IN"/>
        </w:rPr>
      </w:pPr>
    </w:p>
    <w:p w:rsidR="00AF4F4E" w:rsidRPr="00D27C9B" w:rsidRDefault="00AF4F4E" w:rsidP="00AF4F4E">
      <w:pPr>
        <w:ind w:left="2060"/>
        <w:contextualSpacing/>
        <w:jc w:val="both"/>
        <w:rPr>
          <w:rFonts w:ascii="Times New Roman" w:hAnsi="Times New Roman" w:cs="Times New Roman"/>
          <w:color w:val="FF0000"/>
          <w:sz w:val="24"/>
          <w:szCs w:val="24"/>
          <w:lang w:val="en-IN"/>
        </w:rPr>
      </w:pPr>
    </w:p>
    <w:p w:rsidR="00D27C9B" w:rsidRPr="00D27C9B" w:rsidRDefault="00D27C9B" w:rsidP="00D27C9B">
      <w:pPr>
        <w:jc w:val="both"/>
        <w:rPr>
          <w:rFonts w:ascii="Times New Roman" w:hAnsi="Times New Roman" w:cs="Times New Roman"/>
          <w:color w:val="000000" w:themeColor="text1"/>
          <w:sz w:val="24"/>
          <w:szCs w:val="24"/>
          <w:lang w:val="en-IN"/>
        </w:rPr>
      </w:pPr>
    </w:p>
    <w:p w:rsidR="00D27C9B" w:rsidRPr="00D27C9B" w:rsidRDefault="00D27C9B" w:rsidP="00D27C9B">
      <w:pPr>
        <w:jc w:val="both"/>
        <w:rPr>
          <w:rFonts w:ascii="Times New Roman" w:hAnsi="Times New Roman" w:cs="Times New Roman"/>
          <w:b/>
          <w:color w:val="FF0000"/>
          <w:sz w:val="24"/>
          <w:szCs w:val="24"/>
          <w:u w:val="single"/>
          <w:lang w:val="en-IN"/>
        </w:rPr>
      </w:pPr>
      <w:r w:rsidRPr="00D27C9B">
        <w:rPr>
          <w:rFonts w:ascii="Times New Roman" w:hAnsi="Times New Roman" w:cs="Times New Roman"/>
          <w:b/>
          <w:color w:val="FF0000"/>
          <w:sz w:val="24"/>
          <w:szCs w:val="24"/>
          <w:u w:val="single"/>
          <w:lang w:val="en-IN"/>
        </w:rPr>
        <w:t xml:space="preserve">Role of legal </w:t>
      </w:r>
      <w:proofErr w:type="spellStart"/>
      <w:r w:rsidRPr="00D27C9B">
        <w:rPr>
          <w:rFonts w:ascii="Times New Roman" w:hAnsi="Times New Roman" w:cs="Times New Roman"/>
          <w:b/>
          <w:color w:val="FF0000"/>
          <w:sz w:val="24"/>
          <w:szCs w:val="24"/>
          <w:u w:val="single"/>
          <w:lang w:val="en-IN"/>
        </w:rPr>
        <w:t>dept</w:t>
      </w:r>
      <w:proofErr w:type="spellEnd"/>
    </w:p>
    <w:p w:rsidR="00D27C9B" w:rsidRPr="00D27C9B" w:rsidRDefault="00D27C9B" w:rsidP="00D27C9B">
      <w:pPr>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The legal </w:t>
      </w:r>
      <w:proofErr w:type="spellStart"/>
      <w:r w:rsidRPr="00D27C9B">
        <w:rPr>
          <w:rFonts w:ascii="Times New Roman" w:hAnsi="Times New Roman" w:cs="Times New Roman"/>
          <w:color w:val="FF0000"/>
          <w:sz w:val="24"/>
          <w:szCs w:val="24"/>
          <w:lang w:val="en-IN"/>
        </w:rPr>
        <w:t>dept</w:t>
      </w:r>
      <w:proofErr w:type="spellEnd"/>
      <w:r w:rsidRPr="00D27C9B">
        <w:rPr>
          <w:rFonts w:ascii="Times New Roman" w:hAnsi="Times New Roman" w:cs="Times New Roman"/>
          <w:color w:val="FF0000"/>
          <w:sz w:val="24"/>
          <w:szCs w:val="24"/>
          <w:lang w:val="en-IN"/>
        </w:rPr>
        <w:t xml:space="preserve"> is duty bound to examine and give a written legal opinion regards to</w:t>
      </w:r>
    </w:p>
    <w:p w:rsidR="00D27C9B" w:rsidRPr="00D27C9B" w:rsidRDefault="00D27C9B" w:rsidP="00D27C9B">
      <w:pPr>
        <w:numPr>
          <w:ilvl w:val="0"/>
          <w:numId w:val="6"/>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Ownership and title of land.</w:t>
      </w:r>
    </w:p>
    <w:p w:rsidR="00D27C9B" w:rsidRPr="00D27C9B" w:rsidRDefault="00D27C9B" w:rsidP="00D27C9B">
      <w:pPr>
        <w:numPr>
          <w:ilvl w:val="0"/>
          <w:numId w:val="6"/>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Whether this land </w:t>
      </w:r>
      <w:r w:rsidR="00A95996">
        <w:rPr>
          <w:rFonts w:ascii="Times New Roman" w:hAnsi="Times New Roman" w:cs="Times New Roman"/>
          <w:color w:val="FF0000"/>
          <w:sz w:val="24"/>
          <w:szCs w:val="24"/>
          <w:lang w:val="en-IN"/>
        </w:rPr>
        <w:t xml:space="preserve">is </w:t>
      </w:r>
      <w:r w:rsidRPr="00D27C9B">
        <w:rPr>
          <w:rFonts w:ascii="Times New Roman" w:hAnsi="Times New Roman" w:cs="Times New Roman"/>
          <w:color w:val="FF0000"/>
          <w:sz w:val="24"/>
          <w:szCs w:val="24"/>
          <w:lang w:val="en-IN"/>
        </w:rPr>
        <w:t xml:space="preserve">public utility </w:t>
      </w:r>
      <w:r w:rsidR="00A95996">
        <w:rPr>
          <w:rFonts w:ascii="Times New Roman" w:hAnsi="Times New Roman" w:cs="Times New Roman"/>
          <w:color w:val="FF0000"/>
          <w:sz w:val="24"/>
          <w:szCs w:val="24"/>
          <w:lang w:val="en-IN"/>
        </w:rPr>
        <w:t xml:space="preserve">and essential </w:t>
      </w:r>
      <w:r w:rsidRPr="00D27C9B">
        <w:rPr>
          <w:rFonts w:ascii="Times New Roman" w:hAnsi="Times New Roman" w:cs="Times New Roman"/>
          <w:color w:val="FF0000"/>
          <w:sz w:val="24"/>
          <w:szCs w:val="24"/>
          <w:lang w:val="en-IN"/>
        </w:rPr>
        <w:t xml:space="preserve">operational </w:t>
      </w:r>
      <w:r w:rsidR="00A95996">
        <w:rPr>
          <w:rFonts w:ascii="Times New Roman" w:hAnsi="Times New Roman" w:cs="Times New Roman"/>
          <w:color w:val="FF0000"/>
          <w:sz w:val="24"/>
          <w:szCs w:val="24"/>
          <w:lang w:val="en-IN"/>
        </w:rPr>
        <w:t xml:space="preserve">public </w:t>
      </w:r>
      <w:r w:rsidRPr="00D27C9B">
        <w:rPr>
          <w:rFonts w:ascii="Times New Roman" w:hAnsi="Times New Roman" w:cs="Times New Roman"/>
          <w:color w:val="FF0000"/>
          <w:sz w:val="24"/>
          <w:szCs w:val="24"/>
          <w:lang w:val="en-IN"/>
        </w:rPr>
        <w:t>asset.</w:t>
      </w:r>
    </w:p>
    <w:p w:rsidR="00D27C9B" w:rsidRPr="00D27C9B" w:rsidRDefault="00D27C9B" w:rsidP="00D27C9B">
      <w:pPr>
        <w:numPr>
          <w:ilvl w:val="0"/>
          <w:numId w:val="6"/>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Statutory restrictions under electricity act/ MRTP act and MMC act. </w:t>
      </w:r>
    </w:p>
    <w:p w:rsidR="00D27C9B" w:rsidRPr="00D27C9B" w:rsidRDefault="00D27C9B" w:rsidP="00D27C9B">
      <w:pPr>
        <w:numPr>
          <w:ilvl w:val="0"/>
          <w:numId w:val="6"/>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Details of the MERC / Regulatory approvals </w:t>
      </w:r>
      <w:r w:rsidR="00715069">
        <w:rPr>
          <w:rFonts w:ascii="Times New Roman" w:hAnsi="Times New Roman" w:cs="Times New Roman"/>
          <w:color w:val="FF0000"/>
          <w:sz w:val="24"/>
          <w:szCs w:val="24"/>
          <w:lang w:val="en-IN"/>
        </w:rPr>
        <w:t xml:space="preserve">which </w:t>
      </w:r>
      <w:r w:rsidRPr="00D27C9B">
        <w:rPr>
          <w:rFonts w:ascii="Times New Roman" w:hAnsi="Times New Roman" w:cs="Times New Roman"/>
          <w:color w:val="FF0000"/>
          <w:sz w:val="24"/>
          <w:szCs w:val="24"/>
          <w:lang w:val="en-IN"/>
        </w:rPr>
        <w:t xml:space="preserve">are required / obtained. </w:t>
      </w:r>
    </w:p>
    <w:p w:rsidR="00D27C9B" w:rsidRPr="00D27C9B" w:rsidRDefault="00D27C9B" w:rsidP="00D27C9B">
      <w:pPr>
        <w:numPr>
          <w:ilvl w:val="0"/>
          <w:numId w:val="6"/>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Details of any objections likely to be received when the matter pertains to emergency existing public utility.    </w:t>
      </w:r>
    </w:p>
    <w:p w:rsidR="00D27C9B" w:rsidRPr="00D27C9B" w:rsidRDefault="00D27C9B" w:rsidP="00D27C9B">
      <w:pPr>
        <w:numPr>
          <w:ilvl w:val="0"/>
          <w:numId w:val="6"/>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And any other issues which are likely to arise in the matter.</w:t>
      </w:r>
    </w:p>
    <w:p w:rsidR="00D27C9B" w:rsidRPr="00D27C9B" w:rsidRDefault="00D27C9B" w:rsidP="00D27C9B">
      <w:pPr>
        <w:jc w:val="both"/>
        <w:rPr>
          <w:rFonts w:ascii="Times New Roman" w:hAnsi="Times New Roman" w:cs="Times New Roman"/>
          <w:color w:val="000000" w:themeColor="text1"/>
          <w:sz w:val="24"/>
          <w:szCs w:val="24"/>
          <w:lang w:val="en-IN"/>
        </w:rPr>
      </w:pPr>
    </w:p>
    <w:p w:rsidR="00D27C9B" w:rsidRDefault="00D27C9B" w:rsidP="00D27C9B">
      <w:pPr>
        <w:numPr>
          <w:ilvl w:val="0"/>
          <w:numId w:val="1"/>
        </w:numPr>
        <w:contextualSpacing/>
        <w:jc w:val="both"/>
        <w:rPr>
          <w:rFonts w:ascii="Times New Roman" w:hAnsi="Times New Roman" w:cs="Times New Roman"/>
          <w:b/>
          <w:color w:val="FF0000"/>
          <w:sz w:val="24"/>
          <w:szCs w:val="24"/>
          <w:u w:val="single"/>
          <w:lang w:val="en-IN"/>
        </w:rPr>
      </w:pPr>
      <w:r w:rsidRPr="00D27C9B">
        <w:rPr>
          <w:rFonts w:ascii="Times New Roman" w:hAnsi="Times New Roman" w:cs="Times New Roman"/>
          <w:b/>
          <w:color w:val="FF0000"/>
          <w:sz w:val="24"/>
          <w:szCs w:val="24"/>
          <w:u w:val="single"/>
          <w:lang w:val="en-IN"/>
        </w:rPr>
        <w:t xml:space="preserve">MC and MERC approval not obtained for C wing as well as </w:t>
      </w:r>
      <w:r w:rsidR="00AB6A32">
        <w:rPr>
          <w:rFonts w:ascii="Times New Roman" w:hAnsi="Times New Roman" w:cs="Times New Roman"/>
          <w:b/>
          <w:color w:val="FF0000"/>
          <w:sz w:val="24"/>
          <w:szCs w:val="24"/>
          <w:u w:val="single"/>
          <w:lang w:val="en-IN"/>
        </w:rPr>
        <w:t>A&amp;</w:t>
      </w:r>
      <w:r w:rsidRPr="00D27C9B">
        <w:rPr>
          <w:rFonts w:ascii="Times New Roman" w:hAnsi="Times New Roman" w:cs="Times New Roman"/>
          <w:b/>
          <w:color w:val="FF0000"/>
          <w:sz w:val="24"/>
          <w:szCs w:val="24"/>
          <w:u w:val="single"/>
          <w:lang w:val="en-IN"/>
        </w:rPr>
        <w:t>B wing to call tenders.</w:t>
      </w:r>
    </w:p>
    <w:p w:rsidR="00A25356" w:rsidRPr="00D27C9B" w:rsidRDefault="00A25356" w:rsidP="00D27C9B">
      <w:pPr>
        <w:numPr>
          <w:ilvl w:val="0"/>
          <w:numId w:val="1"/>
        </w:numPr>
        <w:contextualSpacing/>
        <w:jc w:val="both"/>
        <w:rPr>
          <w:rFonts w:ascii="Times New Roman" w:hAnsi="Times New Roman" w:cs="Times New Roman"/>
          <w:b/>
          <w:color w:val="FF0000"/>
          <w:sz w:val="24"/>
          <w:szCs w:val="24"/>
          <w:u w:val="single"/>
          <w:lang w:val="en-IN"/>
        </w:rPr>
      </w:pPr>
      <w:r>
        <w:rPr>
          <w:rFonts w:ascii="Times New Roman" w:hAnsi="Times New Roman" w:cs="Times New Roman"/>
          <w:b/>
          <w:color w:val="FF0000"/>
          <w:sz w:val="24"/>
          <w:szCs w:val="24"/>
          <w:u w:val="single"/>
          <w:lang w:val="en-IN"/>
        </w:rPr>
        <w:t xml:space="preserve">All objections and opinion given </w:t>
      </w:r>
      <w:r w:rsidR="00AF4F4E">
        <w:rPr>
          <w:rFonts w:ascii="Times New Roman" w:hAnsi="Times New Roman" w:cs="Times New Roman"/>
          <w:b/>
          <w:color w:val="FF0000"/>
          <w:sz w:val="24"/>
          <w:szCs w:val="24"/>
          <w:u w:val="single"/>
          <w:lang w:val="en-IN"/>
        </w:rPr>
        <w:t>regarding C</w:t>
      </w:r>
      <w:r>
        <w:rPr>
          <w:rFonts w:ascii="Times New Roman" w:hAnsi="Times New Roman" w:cs="Times New Roman"/>
          <w:b/>
          <w:color w:val="FF0000"/>
          <w:sz w:val="24"/>
          <w:szCs w:val="24"/>
          <w:u w:val="single"/>
          <w:lang w:val="en-IN"/>
        </w:rPr>
        <w:t xml:space="preserve"> wing given on lease to private </w:t>
      </w:r>
      <w:r w:rsidR="00B94DF7">
        <w:rPr>
          <w:rFonts w:ascii="Times New Roman" w:hAnsi="Times New Roman" w:cs="Times New Roman"/>
          <w:b/>
          <w:color w:val="FF0000"/>
          <w:sz w:val="24"/>
          <w:szCs w:val="24"/>
          <w:u w:val="single"/>
          <w:lang w:val="en-IN"/>
        </w:rPr>
        <w:t xml:space="preserve">persons. In prohibited area. </w:t>
      </w:r>
    </w:p>
    <w:p w:rsidR="00D27C9B" w:rsidRPr="00D27C9B" w:rsidRDefault="00D27C9B" w:rsidP="00D27C9B">
      <w:pPr>
        <w:jc w:val="both"/>
        <w:rPr>
          <w:rFonts w:ascii="Times New Roman" w:hAnsi="Times New Roman" w:cs="Times New Roman"/>
          <w:b/>
          <w:color w:val="000000" w:themeColor="text1"/>
          <w:sz w:val="24"/>
          <w:szCs w:val="24"/>
          <w:u w:val="single"/>
          <w:lang w:val="en-IN"/>
        </w:rPr>
      </w:pPr>
    </w:p>
    <w:p w:rsidR="00EB3ACC" w:rsidRDefault="00EB3ACC" w:rsidP="00D27C9B">
      <w:pPr>
        <w:numPr>
          <w:ilvl w:val="0"/>
          <w:numId w:val="1"/>
        </w:numPr>
        <w:contextualSpacing/>
        <w:jc w:val="both"/>
        <w:rPr>
          <w:rFonts w:ascii="Times New Roman" w:hAnsi="Times New Roman" w:cs="Times New Roman"/>
          <w:color w:val="FF0000"/>
          <w:sz w:val="24"/>
          <w:szCs w:val="24"/>
          <w:lang w:val="en-IN"/>
        </w:rPr>
      </w:pPr>
      <w:r>
        <w:rPr>
          <w:rFonts w:ascii="Times New Roman" w:hAnsi="Times New Roman" w:cs="Times New Roman"/>
          <w:color w:val="FF0000"/>
          <w:sz w:val="24"/>
          <w:szCs w:val="24"/>
          <w:lang w:val="en-IN"/>
        </w:rPr>
        <w:t xml:space="preserve">The GM- BEST has not provided the request letter / proposal received from electricity division for wants of funds and how these fund shall be used.  </w:t>
      </w:r>
    </w:p>
    <w:p w:rsidR="00EB3ACC" w:rsidRDefault="00EB3ACC" w:rsidP="00EB3ACC">
      <w:pPr>
        <w:pStyle w:val="ListParagraph"/>
        <w:rPr>
          <w:rFonts w:ascii="Times New Roman" w:hAnsi="Times New Roman" w:cs="Times New Roman"/>
          <w:color w:val="FF0000"/>
          <w:sz w:val="24"/>
          <w:szCs w:val="24"/>
          <w:lang w:val="en-IN"/>
        </w:rPr>
      </w:pPr>
    </w:p>
    <w:p w:rsidR="00D27C9B" w:rsidRPr="00D27C9B" w:rsidRDefault="00D27C9B" w:rsidP="00D27C9B">
      <w:pPr>
        <w:numPr>
          <w:ilvl w:val="0"/>
          <w:numId w:val="1"/>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The GM- BEST has not provided details of how the generated revenue will be used for Electric Supply division.</w:t>
      </w:r>
    </w:p>
    <w:p w:rsidR="00D27C9B" w:rsidRPr="00D27C9B" w:rsidRDefault="00D27C9B" w:rsidP="00D27C9B">
      <w:pPr>
        <w:numPr>
          <w:ilvl w:val="0"/>
          <w:numId w:val="1"/>
        </w:numPr>
        <w:contextualSpacing/>
        <w:jc w:val="both"/>
        <w:rPr>
          <w:rFonts w:ascii="Times New Roman" w:hAnsi="Times New Roman" w:cs="Times New Roman"/>
          <w:color w:val="FF0000"/>
          <w:sz w:val="24"/>
          <w:szCs w:val="24"/>
          <w:lang w:val="en-IN"/>
        </w:rPr>
      </w:pPr>
      <w:r w:rsidRPr="00D27C9B">
        <w:rPr>
          <w:rFonts w:ascii="Times New Roman" w:hAnsi="Times New Roman" w:cs="Times New Roman"/>
          <w:color w:val="FF0000"/>
          <w:sz w:val="24"/>
          <w:szCs w:val="24"/>
          <w:lang w:val="en-IN"/>
        </w:rPr>
        <w:t xml:space="preserve">The GM- BEST has not provided any alternate for existing public amenities namely Receiving station for 33KV along with emergency staff quarters, which discloses dishonest intentions and ulterior motives. </w:t>
      </w:r>
    </w:p>
    <w:p w:rsidR="00D27C9B" w:rsidRPr="00D27C9B" w:rsidRDefault="00D27C9B" w:rsidP="00D27C9B">
      <w:pPr>
        <w:numPr>
          <w:ilvl w:val="0"/>
          <w:numId w:val="1"/>
        </w:numPr>
        <w:contextualSpacing/>
        <w:jc w:val="both"/>
        <w:rPr>
          <w:rFonts w:ascii="Times New Roman" w:hAnsi="Times New Roman" w:cs="Times New Roman"/>
          <w:color w:val="000000" w:themeColor="text1"/>
          <w:sz w:val="24"/>
          <w:szCs w:val="24"/>
          <w:lang w:val="en-IN"/>
        </w:rPr>
      </w:pPr>
      <w:r w:rsidRPr="00D27C9B">
        <w:rPr>
          <w:rFonts w:ascii="Times New Roman" w:hAnsi="Times New Roman" w:cs="Times New Roman"/>
          <w:sz w:val="24"/>
          <w:szCs w:val="24"/>
          <w:lang w:val="en-IN"/>
        </w:rPr>
        <w:t xml:space="preserve">Furthermore, it is pertinent to note that the BEST/BMC Committee is scheduled to be constituted within the next month </w:t>
      </w:r>
      <w:r w:rsidRPr="00D27C9B">
        <w:rPr>
          <w:rFonts w:ascii="Times New Roman" w:hAnsi="Times New Roman" w:cs="Times New Roman"/>
          <w:b/>
          <w:sz w:val="24"/>
          <w:szCs w:val="24"/>
          <w:u w:val="single"/>
          <w:lang w:val="en-IN"/>
        </w:rPr>
        <w:t>(election declared on 15.12.25</w:t>
      </w:r>
      <w:r w:rsidRPr="00D27C9B">
        <w:rPr>
          <w:rFonts w:ascii="Times New Roman" w:hAnsi="Times New Roman" w:cs="Times New Roman"/>
          <w:sz w:val="24"/>
          <w:szCs w:val="24"/>
          <w:lang w:val="en-IN"/>
        </w:rPr>
        <w:t xml:space="preserve">), and major policy decisions of </w:t>
      </w:r>
      <w:r w:rsidR="00036DF3">
        <w:rPr>
          <w:rFonts w:ascii="Times New Roman" w:hAnsi="Times New Roman" w:cs="Times New Roman"/>
          <w:sz w:val="24"/>
          <w:szCs w:val="24"/>
          <w:lang w:val="en-IN"/>
        </w:rPr>
        <w:t xml:space="preserve">granting lease of prime property at such low rates </w:t>
      </w:r>
      <w:r w:rsidRPr="00D27C9B">
        <w:rPr>
          <w:rFonts w:ascii="Times New Roman" w:hAnsi="Times New Roman" w:cs="Times New Roman"/>
          <w:sz w:val="24"/>
          <w:szCs w:val="24"/>
          <w:lang w:val="en-IN"/>
        </w:rPr>
        <w:t xml:space="preserve">squarely within the jurisdiction of the said Committee. The GM-BEST has no legal authority to </w:t>
      </w:r>
      <w:r w:rsidR="00036DF3">
        <w:rPr>
          <w:rFonts w:ascii="Times New Roman" w:hAnsi="Times New Roman" w:cs="Times New Roman"/>
          <w:sz w:val="24"/>
          <w:szCs w:val="24"/>
          <w:lang w:val="en-IN"/>
        </w:rPr>
        <w:t xml:space="preserve">execute any such lease deeds and call for tenders </w:t>
      </w:r>
      <w:r w:rsidRPr="00D27C9B">
        <w:rPr>
          <w:rFonts w:ascii="Times New Roman" w:hAnsi="Times New Roman" w:cs="Times New Roman"/>
          <w:sz w:val="24"/>
          <w:szCs w:val="24"/>
          <w:lang w:val="en-IN"/>
        </w:rPr>
        <w:t xml:space="preserve">in this subject without consent of BEST (Committee) </w:t>
      </w:r>
    </w:p>
    <w:p w:rsidR="00D27C9B" w:rsidRPr="00036DF3" w:rsidRDefault="00D27C9B" w:rsidP="00D27C9B">
      <w:pPr>
        <w:numPr>
          <w:ilvl w:val="0"/>
          <w:numId w:val="1"/>
        </w:numPr>
        <w:contextualSpacing/>
        <w:jc w:val="both"/>
        <w:rPr>
          <w:rFonts w:ascii="Times New Roman" w:hAnsi="Times New Roman" w:cs="Times New Roman"/>
          <w:color w:val="000000" w:themeColor="text1"/>
          <w:sz w:val="24"/>
          <w:szCs w:val="24"/>
          <w:lang w:val="en-IN"/>
        </w:rPr>
      </w:pPr>
      <w:r w:rsidRPr="00D27C9B">
        <w:rPr>
          <w:rFonts w:ascii="Times New Roman" w:hAnsi="Times New Roman" w:cs="Times New Roman"/>
          <w:sz w:val="24"/>
          <w:szCs w:val="24"/>
          <w:lang w:val="en-IN"/>
        </w:rPr>
        <w:t xml:space="preserve">In this context, the undue haste shown to issue tenders and advertisement on the last day when the code of conduct </w:t>
      </w:r>
      <w:r w:rsidR="002B196B">
        <w:rPr>
          <w:rFonts w:ascii="Times New Roman" w:hAnsi="Times New Roman" w:cs="Times New Roman"/>
          <w:sz w:val="24"/>
          <w:szCs w:val="24"/>
          <w:lang w:val="en-IN"/>
        </w:rPr>
        <w:t xml:space="preserve">for BMC elections were declared and all attempts were made </w:t>
      </w:r>
      <w:r w:rsidRPr="00D27C9B">
        <w:rPr>
          <w:rFonts w:ascii="Times New Roman" w:hAnsi="Times New Roman" w:cs="Times New Roman"/>
          <w:sz w:val="24"/>
          <w:szCs w:val="24"/>
          <w:lang w:val="en-IN"/>
        </w:rPr>
        <w:t>commences in pushing through the leasing process prior to the Committee’s formation is highly questionable and raises serious suspicion regarding the intent</w:t>
      </w:r>
      <w:r w:rsidR="002B196B">
        <w:rPr>
          <w:rFonts w:ascii="Times New Roman" w:hAnsi="Times New Roman" w:cs="Times New Roman"/>
          <w:sz w:val="24"/>
          <w:szCs w:val="24"/>
          <w:lang w:val="en-IN"/>
        </w:rPr>
        <w:t xml:space="preserve"> / integrity/ honesty </w:t>
      </w:r>
      <w:r w:rsidRPr="00D27C9B">
        <w:rPr>
          <w:rFonts w:ascii="Times New Roman" w:hAnsi="Times New Roman" w:cs="Times New Roman"/>
          <w:sz w:val="24"/>
          <w:szCs w:val="24"/>
          <w:lang w:val="en-IN"/>
        </w:rPr>
        <w:t>behind the action.</w:t>
      </w:r>
    </w:p>
    <w:p w:rsidR="00036DF3" w:rsidRPr="00D27C9B" w:rsidRDefault="00036DF3" w:rsidP="00036DF3">
      <w:pPr>
        <w:ind w:left="720"/>
        <w:contextualSpacing/>
        <w:jc w:val="both"/>
        <w:rPr>
          <w:rFonts w:ascii="Times New Roman" w:hAnsi="Times New Roman" w:cs="Times New Roman"/>
          <w:color w:val="000000" w:themeColor="text1"/>
          <w:sz w:val="24"/>
          <w:szCs w:val="24"/>
          <w:lang w:val="en-IN"/>
        </w:rPr>
      </w:pPr>
    </w:p>
    <w:p w:rsidR="00D27C9B" w:rsidRPr="00D27C9B" w:rsidRDefault="00D27C9B" w:rsidP="00D27C9B">
      <w:pPr>
        <w:jc w:val="both"/>
        <w:rPr>
          <w:rFonts w:ascii="Times New Roman" w:hAnsi="Times New Roman" w:cs="Times New Roman"/>
          <w:b/>
          <w:color w:val="000000" w:themeColor="text1"/>
          <w:sz w:val="24"/>
          <w:szCs w:val="24"/>
          <w:u w:val="single"/>
          <w:lang w:val="en-IN"/>
        </w:rPr>
      </w:pPr>
      <w:r w:rsidRPr="00D27C9B">
        <w:rPr>
          <w:rFonts w:ascii="Times New Roman" w:hAnsi="Times New Roman" w:cs="Times New Roman"/>
          <w:b/>
          <w:color w:val="000000" w:themeColor="text1"/>
          <w:sz w:val="24"/>
          <w:szCs w:val="24"/>
          <w:u w:val="single"/>
          <w:lang w:val="en-IN"/>
        </w:rPr>
        <w:t>8. Revocation of Existing Public Utility</w:t>
      </w:r>
    </w:p>
    <w:p w:rsidR="00D27C9B" w:rsidRPr="00D27C9B" w:rsidRDefault="00D27C9B" w:rsidP="00D27C9B">
      <w:pPr>
        <w:numPr>
          <w:ilvl w:val="0"/>
          <w:numId w:val="2"/>
        </w:numPr>
        <w:contextualSpacing/>
        <w:jc w:val="both"/>
        <w:rPr>
          <w:rFonts w:ascii="Times New Roman" w:hAnsi="Times New Roman" w:cs="Times New Roman"/>
          <w:color w:val="000000" w:themeColor="text1"/>
          <w:sz w:val="24"/>
          <w:szCs w:val="24"/>
          <w:lang w:val="en-IN"/>
        </w:rPr>
      </w:pPr>
      <w:r w:rsidRPr="00D27C9B">
        <w:rPr>
          <w:rFonts w:ascii="Times New Roman" w:hAnsi="Times New Roman" w:cs="Times New Roman"/>
          <w:color w:val="000000" w:themeColor="text1"/>
          <w:sz w:val="24"/>
          <w:szCs w:val="24"/>
          <w:lang w:val="en-IN"/>
        </w:rPr>
        <w:t>The BEST Undertaking is a licensed distribution licensee under the Electricity Act, 2003. Accordingly, any proposal to sell, lease, transfer, or otherwise encumber assets belonging to the Electric Supply Division cannot be undertaken without prior approval of the Maharashtra Electricity Regulatory Commission (MERC).</w:t>
      </w:r>
    </w:p>
    <w:p w:rsidR="00D27C9B" w:rsidRPr="00D27C9B" w:rsidRDefault="00D27C9B" w:rsidP="00D27C9B">
      <w:pPr>
        <w:numPr>
          <w:ilvl w:val="0"/>
          <w:numId w:val="2"/>
        </w:numPr>
        <w:contextualSpacing/>
        <w:jc w:val="both"/>
        <w:rPr>
          <w:rFonts w:ascii="Times New Roman" w:hAnsi="Times New Roman" w:cs="Times New Roman"/>
          <w:color w:val="000000" w:themeColor="text1"/>
          <w:sz w:val="24"/>
          <w:szCs w:val="24"/>
          <w:lang w:val="en-IN"/>
        </w:rPr>
      </w:pPr>
      <w:r w:rsidRPr="00D27C9B">
        <w:rPr>
          <w:rFonts w:ascii="Times New Roman" w:hAnsi="Times New Roman" w:cs="Times New Roman"/>
          <w:color w:val="000000" w:themeColor="text1"/>
          <w:sz w:val="24"/>
          <w:szCs w:val="24"/>
          <w:lang w:val="en-IN"/>
        </w:rPr>
        <w:t>Such approval can be granted only when the action is demonstrably in the larger public interest and is intended to improve operational efficiency, reliability, or productivity of the electricity distribution system. Commercial exploitation or revenue generation, without any nexus to improvement of the distribution business, is neither permissible nor contemplated under the Act.</w:t>
      </w:r>
    </w:p>
    <w:p w:rsidR="00D27C9B" w:rsidRPr="00D27C9B" w:rsidRDefault="00D27C9B" w:rsidP="00D27C9B">
      <w:pPr>
        <w:numPr>
          <w:ilvl w:val="0"/>
          <w:numId w:val="2"/>
        </w:numPr>
        <w:contextualSpacing/>
        <w:jc w:val="both"/>
        <w:rPr>
          <w:rFonts w:ascii="Times New Roman" w:hAnsi="Times New Roman" w:cs="Times New Roman"/>
          <w:sz w:val="24"/>
          <w:szCs w:val="24"/>
          <w:lang w:val="en-IN"/>
        </w:rPr>
      </w:pPr>
      <w:r w:rsidRPr="00D27C9B">
        <w:rPr>
          <w:rFonts w:ascii="Times New Roman" w:hAnsi="Times New Roman" w:cs="Times New Roman"/>
          <w:color w:val="000000" w:themeColor="text1"/>
          <w:sz w:val="24"/>
          <w:szCs w:val="24"/>
          <w:lang w:val="en-IN"/>
        </w:rPr>
        <w:t>Any sale or leasing of operational electrical assets solely for revenue generation, particularly for unrelated or unproductive purposes, would be contrary to the Electricity Act, 2003, the applicable MERC Regulations, and the principles governing public utilities.</w:t>
      </w:r>
    </w:p>
    <w:p w:rsidR="00292520" w:rsidRDefault="00292520" w:rsidP="00D27C9B">
      <w:pPr>
        <w:jc w:val="both"/>
        <w:rPr>
          <w:rFonts w:ascii="Times New Roman" w:hAnsi="Times New Roman" w:cs="Times New Roman"/>
          <w:b/>
          <w:sz w:val="24"/>
          <w:szCs w:val="24"/>
          <w:lang w:val="en-IN"/>
        </w:rPr>
      </w:pPr>
    </w:p>
    <w:p w:rsidR="000B3DB4" w:rsidRDefault="00D27C9B" w:rsidP="00D27C9B">
      <w:pPr>
        <w:jc w:val="both"/>
        <w:rPr>
          <w:rFonts w:ascii="Times New Roman" w:hAnsi="Times New Roman" w:cs="Times New Roman"/>
          <w:b/>
          <w:sz w:val="24"/>
          <w:szCs w:val="24"/>
          <w:lang w:val="en-IN"/>
        </w:rPr>
      </w:pPr>
      <w:r w:rsidRPr="00D27C9B">
        <w:rPr>
          <w:rFonts w:ascii="Times New Roman" w:hAnsi="Times New Roman" w:cs="Times New Roman"/>
          <w:b/>
          <w:sz w:val="24"/>
          <w:szCs w:val="24"/>
          <w:lang w:val="en-IN"/>
        </w:rPr>
        <w:t xml:space="preserve">In view of the above, I </w:t>
      </w:r>
      <w:r w:rsidR="000B3DB4">
        <w:rPr>
          <w:rFonts w:ascii="Times New Roman" w:hAnsi="Times New Roman" w:cs="Times New Roman"/>
          <w:b/>
          <w:sz w:val="24"/>
          <w:szCs w:val="24"/>
          <w:lang w:val="en-IN"/>
        </w:rPr>
        <w:t>strongly oppose such illegal advertisement for throwing away public property against the larger public interest and causing irreparable loss to public authority.</w:t>
      </w:r>
    </w:p>
    <w:p w:rsidR="00D27C9B" w:rsidRPr="00D27C9B" w:rsidRDefault="000B3DB4" w:rsidP="00D27C9B">
      <w:pPr>
        <w:jc w:val="both"/>
        <w:rPr>
          <w:rFonts w:ascii="Times New Roman" w:hAnsi="Times New Roman" w:cs="Times New Roman"/>
          <w:b/>
          <w:sz w:val="24"/>
          <w:szCs w:val="24"/>
          <w:lang w:val="en-IN"/>
        </w:rPr>
      </w:pPr>
      <w:r>
        <w:rPr>
          <w:rFonts w:ascii="Times New Roman" w:hAnsi="Times New Roman" w:cs="Times New Roman"/>
          <w:b/>
          <w:sz w:val="24"/>
          <w:szCs w:val="24"/>
          <w:lang w:val="en-IN"/>
        </w:rPr>
        <w:t>Hence, such dishonest proposal of the GM-</w:t>
      </w:r>
      <w:bookmarkStart w:id="3" w:name="_GoBack"/>
      <w:bookmarkEnd w:id="3"/>
      <w:r w:rsidR="004A0072">
        <w:rPr>
          <w:rFonts w:ascii="Times New Roman" w:hAnsi="Times New Roman" w:cs="Times New Roman"/>
          <w:b/>
          <w:sz w:val="24"/>
          <w:szCs w:val="24"/>
          <w:lang w:val="en-IN"/>
        </w:rPr>
        <w:t>BEST shall</w:t>
      </w:r>
      <w:r>
        <w:rPr>
          <w:rFonts w:ascii="Times New Roman" w:hAnsi="Times New Roman" w:cs="Times New Roman"/>
          <w:b/>
          <w:sz w:val="24"/>
          <w:szCs w:val="24"/>
          <w:lang w:val="en-IN"/>
        </w:rPr>
        <w:t xml:space="preserve"> be rejected in </w:t>
      </w:r>
      <w:proofErr w:type="spellStart"/>
      <w:r>
        <w:rPr>
          <w:rFonts w:ascii="Times New Roman" w:hAnsi="Times New Roman" w:cs="Times New Roman"/>
          <w:b/>
          <w:sz w:val="24"/>
          <w:szCs w:val="24"/>
          <w:lang w:val="en-IN"/>
        </w:rPr>
        <w:t>toto</w:t>
      </w:r>
      <w:proofErr w:type="spellEnd"/>
      <w:r>
        <w:rPr>
          <w:rFonts w:ascii="Times New Roman" w:hAnsi="Times New Roman" w:cs="Times New Roman"/>
          <w:b/>
          <w:sz w:val="24"/>
          <w:szCs w:val="24"/>
          <w:lang w:val="en-IN"/>
        </w:rPr>
        <w:t xml:space="preserve"> and requires to be retained with public authority and for use of the existing essential public utility purpose only</w:t>
      </w:r>
      <w:r w:rsidR="00D27C9B" w:rsidRPr="00D27C9B">
        <w:rPr>
          <w:rFonts w:ascii="Times New Roman" w:hAnsi="Times New Roman" w:cs="Times New Roman"/>
          <w:b/>
          <w:sz w:val="24"/>
          <w:szCs w:val="24"/>
          <w:lang w:val="en-IN"/>
        </w:rPr>
        <w:t xml:space="preserve"> for public utility purposes, and </w:t>
      </w:r>
      <w:r>
        <w:rPr>
          <w:rFonts w:ascii="Times New Roman" w:hAnsi="Times New Roman" w:cs="Times New Roman"/>
          <w:b/>
          <w:sz w:val="24"/>
          <w:szCs w:val="24"/>
          <w:lang w:val="en-IN"/>
        </w:rPr>
        <w:t xml:space="preserve">to </w:t>
      </w:r>
      <w:r w:rsidR="00D27C9B" w:rsidRPr="00D27C9B">
        <w:rPr>
          <w:rFonts w:ascii="Times New Roman" w:hAnsi="Times New Roman" w:cs="Times New Roman"/>
          <w:b/>
          <w:sz w:val="24"/>
          <w:szCs w:val="24"/>
          <w:lang w:val="en-IN"/>
        </w:rPr>
        <w:t>safeguard the long-term power security, safety, and public interest of Mumbai.</w:t>
      </w:r>
    </w:p>
    <w:p w:rsidR="00D27C9B" w:rsidRPr="00D27C9B" w:rsidRDefault="00D27C9B" w:rsidP="00D27C9B">
      <w:pPr>
        <w:jc w:val="both"/>
        <w:rPr>
          <w:rFonts w:ascii="Times New Roman" w:hAnsi="Times New Roman" w:cs="Times New Roman"/>
          <w:b/>
          <w:sz w:val="24"/>
          <w:szCs w:val="24"/>
          <w:lang w:val="en-IN"/>
        </w:rPr>
      </w:pPr>
      <w:r w:rsidRPr="00D27C9B">
        <w:rPr>
          <w:rFonts w:ascii="Times New Roman" w:hAnsi="Times New Roman" w:cs="Times New Roman"/>
          <w:b/>
          <w:sz w:val="24"/>
          <w:szCs w:val="24"/>
          <w:lang w:val="en-IN"/>
        </w:rPr>
        <w:t>Jai Hind,</w:t>
      </w:r>
    </w:p>
    <w:p w:rsidR="00D27C9B" w:rsidRPr="00D27C9B" w:rsidRDefault="00D27C9B" w:rsidP="00D27C9B">
      <w:pPr>
        <w:jc w:val="both"/>
        <w:rPr>
          <w:rFonts w:ascii="Times New Roman" w:hAnsi="Times New Roman" w:cs="Times New Roman"/>
          <w:b/>
          <w:sz w:val="24"/>
          <w:szCs w:val="24"/>
          <w:lang w:val="en-IN"/>
        </w:rPr>
      </w:pPr>
      <w:r w:rsidRPr="00D27C9B">
        <w:rPr>
          <w:rFonts w:ascii="Times New Roman" w:hAnsi="Times New Roman" w:cs="Times New Roman"/>
          <w:b/>
          <w:sz w:val="24"/>
          <w:szCs w:val="24"/>
          <w:lang w:val="en-IN"/>
        </w:rPr>
        <w:t xml:space="preserve">Mr. </w:t>
      </w:r>
      <w:proofErr w:type="spellStart"/>
      <w:r w:rsidRPr="00D27C9B">
        <w:rPr>
          <w:rFonts w:ascii="Times New Roman" w:hAnsi="Times New Roman" w:cs="Times New Roman"/>
          <w:b/>
          <w:sz w:val="24"/>
          <w:szCs w:val="24"/>
          <w:lang w:val="en-IN"/>
        </w:rPr>
        <w:t>Kamlakar</w:t>
      </w:r>
      <w:proofErr w:type="spellEnd"/>
      <w:r w:rsidRPr="00D27C9B">
        <w:rPr>
          <w:rFonts w:ascii="Times New Roman" w:hAnsi="Times New Roman" w:cs="Times New Roman"/>
          <w:b/>
          <w:sz w:val="24"/>
          <w:szCs w:val="24"/>
          <w:lang w:val="en-IN"/>
        </w:rPr>
        <w:t xml:space="preserve"> </w:t>
      </w:r>
      <w:proofErr w:type="spellStart"/>
      <w:r w:rsidRPr="00D27C9B">
        <w:rPr>
          <w:rFonts w:ascii="Times New Roman" w:hAnsi="Times New Roman" w:cs="Times New Roman"/>
          <w:b/>
          <w:sz w:val="24"/>
          <w:szCs w:val="24"/>
          <w:lang w:val="en-IN"/>
        </w:rPr>
        <w:t>Shenoy</w:t>
      </w:r>
      <w:proofErr w:type="spellEnd"/>
    </w:p>
    <w:p w:rsidR="00D27C9B" w:rsidRPr="00D27C9B" w:rsidRDefault="00D27C9B" w:rsidP="00D27C9B">
      <w:pPr>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Mob No -</w:t>
      </w:r>
    </w:p>
    <w:p w:rsidR="00D27C9B" w:rsidRPr="00D27C9B" w:rsidRDefault="00D27C9B" w:rsidP="00D27C9B">
      <w:pPr>
        <w:jc w:val="both"/>
        <w:rPr>
          <w:rFonts w:ascii="Times New Roman" w:hAnsi="Times New Roman" w:cs="Times New Roman"/>
          <w:sz w:val="24"/>
          <w:szCs w:val="24"/>
          <w:lang w:val="en-IN"/>
        </w:rPr>
      </w:pPr>
      <w:r w:rsidRPr="00D27C9B">
        <w:rPr>
          <w:rFonts w:ascii="Times New Roman" w:hAnsi="Times New Roman" w:cs="Times New Roman"/>
          <w:sz w:val="24"/>
          <w:szCs w:val="24"/>
          <w:lang w:val="en-IN"/>
        </w:rPr>
        <w:t xml:space="preserve">Address: - </w:t>
      </w:r>
    </w:p>
    <w:p w:rsidR="00D27C9B" w:rsidRPr="00D27C9B" w:rsidRDefault="00D27C9B" w:rsidP="00D27C9B">
      <w:pPr>
        <w:rPr>
          <w:rFonts w:ascii="Times New Roman" w:hAnsi="Times New Roman" w:cs="Times New Roman"/>
          <w:sz w:val="24"/>
          <w:szCs w:val="24"/>
          <w:lang w:val="en-IN"/>
        </w:rPr>
      </w:pPr>
    </w:p>
    <w:p w:rsidR="005328C2" w:rsidRPr="004A0072" w:rsidRDefault="004A0072">
      <w:pPr>
        <w:rPr>
          <w:rFonts w:ascii="Times New Roman" w:hAnsi="Times New Roman" w:cs="Times New Roman"/>
          <w:b/>
          <w:sz w:val="24"/>
          <w:szCs w:val="24"/>
          <w:u w:val="single"/>
        </w:rPr>
      </w:pPr>
      <w:r w:rsidRPr="004A0072">
        <w:rPr>
          <w:rFonts w:ascii="Times New Roman" w:hAnsi="Times New Roman" w:cs="Times New Roman"/>
          <w:b/>
          <w:sz w:val="24"/>
          <w:szCs w:val="24"/>
          <w:u w:val="single"/>
        </w:rPr>
        <w:t xml:space="preserve">Annexure 1: submission of violation of several Article of Constitution </w:t>
      </w:r>
    </w:p>
    <w:sectPr w:rsidR="005328C2" w:rsidRPr="004A0072" w:rsidSect="002603BB">
      <w:footerReference w:type="default" r:id="rId7"/>
      <w:pgSz w:w="11906" w:h="16838"/>
      <w:pgMar w:top="851" w:right="849"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E1E" w:rsidRDefault="00295E1E">
      <w:pPr>
        <w:spacing w:after="0" w:line="240" w:lineRule="auto"/>
      </w:pPr>
      <w:r>
        <w:separator/>
      </w:r>
    </w:p>
  </w:endnote>
  <w:endnote w:type="continuationSeparator" w:id="0">
    <w:p w:rsidR="00295E1E" w:rsidRDefault="0029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104441"/>
      <w:docPartObj>
        <w:docPartGallery w:val="Page Numbers (Bottom of Page)"/>
        <w:docPartUnique/>
      </w:docPartObj>
    </w:sdtPr>
    <w:sdtEndPr/>
    <w:sdtContent>
      <w:sdt>
        <w:sdtPr>
          <w:id w:val="1728636285"/>
          <w:docPartObj>
            <w:docPartGallery w:val="Page Numbers (Top of Page)"/>
            <w:docPartUnique/>
          </w:docPartObj>
        </w:sdtPr>
        <w:sdtEndPr/>
        <w:sdtContent>
          <w:p w:rsidR="004D14D8" w:rsidRDefault="000B3D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0072">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0072">
              <w:rPr>
                <w:b/>
                <w:bCs/>
                <w:noProof/>
              </w:rPr>
              <w:t>6</w:t>
            </w:r>
            <w:r>
              <w:rPr>
                <w:b/>
                <w:bCs/>
                <w:sz w:val="24"/>
                <w:szCs w:val="24"/>
              </w:rPr>
              <w:fldChar w:fldCharType="end"/>
            </w:r>
          </w:p>
        </w:sdtContent>
      </w:sdt>
    </w:sdtContent>
  </w:sdt>
  <w:p w:rsidR="004D14D8" w:rsidRDefault="00295E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E1E" w:rsidRDefault="00295E1E">
      <w:pPr>
        <w:spacing w:after="0" w:line="240" w:lineRule="auto"/>
      </w:pPr>
      <w:r>
        <w:separator/>
      </w:r>
    </w:p>
  </w:footnote>
  <w:footnote w:type="continuationSeparator" w:id="0">
    <w:p w:rsidR="00295E1E" w:rsidRDefault="00295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837FD"/>
    <w:multiLevelType w:val="hybridMultilevel"/>
    <w:tmpl w:val="57A6085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8E72BD"/>
    <w:multiLevelType w:val="hybridMultilevel"/>
    <w:tmpl w:val="5074F886"/>
    <w:lvl w:ilvl="0" w:tplc="4A2CF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E31CB"/>
    <w:multiLevelType w:val="hybridMultilevel"/>
    <w:tmpl w:val="85BCE8F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750DE0"/>
    <w:multiLevelType w:val="hybridMultilevel"/>
    <w:tmpl w:val="5E684C8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22282A"/>
    <w:multiLevelType w:val="hybridMultilevel"/>
    <w:tmpl w:val="FF7846DA"/>
    <w:lvl w:ilvl="0" w:tplc="0409001B">
      <w:start w:val="1"/>
      <w:numFmt w:val="lowerRoman"/>
      <w:lvlText w:val="%1."/>
      <w:lvlJc w:val="right"/>
      <w:pPr>
        <w:ind w:left="2060" w:hanging="360"/>
      </w:p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5" w15:restartNumberingAfterBreak="0">
    <w:nsid w:val="66977193"/>
    <w:multiLevelType w:val="hybridMultilevel"/>
    <w:tmpl w:val="7C8207A6"/>
    <w:lvl w:ilvl="0" w:tplc="473AEA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8E35E8E"/>
    <w:multiLevelType w:val="hybridMultilevel"/>
    <w:tmpl w:val="039CE7C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9B"/>
    <w:rsid w:val="00036DF3"/>
    <w:rsid w:val="000B3DB4"/>
    <w:rsid w:val="002205DD"/>
    <w:rsid w:val="002247E4"/>
    <w:rsid w:val="00232A43"/>
    <w:rsid w:val="00292520"/>
    <w:rsid w:val="00295E1E"/>
    <w:rsid w:val="002B196B"/>
    <w:rsid w:val="002E5CDD"/>
    <w:rsid w:val="00311F05"/>
    <w:rsid w:val="0034331B"/>
    <w:rsid w:val="00356026"/>
    <w:rsid w:val="003D79B0"/>
    <w:rsid w:val="004A0072"/>
    <w:rsid w:val="004B28C4"/>
    <w:rsid w:val="005328C2"/>
    <w:rsid w:val="00561BB0"/>
    <w:rsid w:val="00576B74"/>
    <w:rsid w:val="005B530A"/>
    <w:rsid w:val="00630961"/>
    <w:rsid w:val="006B3E87"/>
    <w:rsid w:val="006C09F3"/>
    <w:rsid w:val="006F1452"/>
    <w:rsid w:val="00715069"/>
    <w:rsid w:val="00770E96"/>
    <w:rsid w:val="00774BDD"/>
    <w:rsid w:val="007770A9"/>
    <w:rsid w:val="008824B9"/>
    <w:rsid w:val="0088700B"/>
    <w:rsid w:val="009C31F7"/>
    <w:rsid w:val="00A25356"/>
    <w:rsid w:val="00A42613"/>
    <w:rsid w:val="00A756B1"/>
    <w:rsid w:val="00A95996"/>
    <w:rsid w:val="00AA3AFF"/>
    <w:rsid w:val="00AB3F38"/>
    <w:rsid w:val="00AB6A32"/>
    <w:rsid w:val="00AC5C26"/>
    <w:rsid w:val="00AF4F4E"/>
    <w:rsid w:val="00B56FE1"/>
    <w:rsid w:val="00B751B7"/>
    <w:rsid w:val="00B94DF7"/>
    <w:rsid w:val="00BC312C"/>
    <w:rsid w:val="00C81AA1"/>
    <w:rsid w:val="00D27C9B"/>
    <w:rsid w:val="00D53173"/>
    <w:rsid w:val="00E95A9B"/>
    <w:rsid w:val="00EB3ACC"/>
    <w:rsid w:val="00EE4686"/>
    <w:rsid w:val="00EE664C"/>
    <w:rsid w:val="00FC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DD0B"/>
  <w15:chartTrackingRefBased/>
  <w15:docId w15:val="{1248D9EA-9270-493E-8D59-FF81296B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27C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7C9B"/>
  </w:style>
  <w:style w:type="paragraph" w:styleId="ListParagraph">
    <w:name w:val="List Paragraph"/>
    <w:basedOn w:val="Normal"/>
    <w:uiPriority w:val="34"/>
    <w:qFormat/>
    <w:rsid w:val="00B75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dcterms:created xsi:type="dcterms:W3CDTF">2026-01-08T11:20:00Z</dcterms:created>
  <dcterms:modified xsi:type="dcterms:W3CDTF">2026-01-08T13:15:00Z</dcterms:modified>
</cp:coreProperties>
</file>